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18"/>
      </w:tblGrid>
      <w:tr w:rsidR="00BC05CB" w:rsidRPr="00833AF3" w14:paraId="00AE7068" w14:textId="77777777" w:rsidTr="00F5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1E53674B" w14:textId="2942965C" w:rsidR="00BC05CB" w:rsidRPr="00833AF3" w:rsidRDefault="00D73460" w:rsidP="002B5900">
            <w:pPr>
              <w:pStyle w:val="Geenafstand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Functienaam</w:t>
            </w:r>
            <w:r w:rsidR="00BC05CB" w:rsidRPr="00833AF3">
              <w:rPr>
                <w:rFonts w:asciiTheme="minorHAnsi" w:hAnsiTheme="minorHAnsi"/>
                <w:sz w:val="20"/>
                <w:szCs w:val="20"/>
              </w:rPr>
              <w:t>:</w:t>
            </w:r>
            <w:r w:rsidR="00C81D72" w:rsidRPr="00833A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B5900">
              <w:rPr>
                <w:rFonts w:asciiTheme="minorHAnsi" w:hAnsiTheme="minorHAnsi"/>
                <w:sz w:val="20"/>
                <w:szCs w:val="20"/>
              </w:rPr>
              <w:t>Regisserend Redacteur</w:t>
            </w:r>
          </w:p>
        </w:tc>
      </w:tr>
      <w:tr w:rsidR="00BC05CB" w:rsidRPr="00833AF3" w14:paraId="08634FF5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3F1AF62F" w14:textId="77777777" w:rsidR="00BC05CB" w:rsidRPr="00833AF3" w:rsidRDefault="00BC05CB" w:rsidP="00833AF3">
            <w:pPr>
              <w:pStyle w:val="Geenafstand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Algemene kenmerken</w:t>
            </w:r>
          </w:p>
        </w:tc>
      </w:tr>
      <w:tr w:rsidR="00BC05CB" w:rsidRPr="00833AF3" w14:paraId="513626B9" w14:textId="77777777" w:rsidTr="000A19EA">
        <w:trPr>
          <w:trHeight w:val="3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28549DCA" w14:textId="2D14B53C" w:rsidR="004166F7" w:rsidRPr="000A41E6" w:rsidRDefault="004166F7" w:rsidP="00FE02D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8F3A4E" w:rsidRPr="000A41E6">
              <w:rPr>
                <w:rFonts w:asciiTheme="minorHAnsi" w:hAnsiTheme="minorHAnsi"/>
                <w:sz w:val="20"/>
                <w:szCs w:val="20"/>
              </w:rPr>
              <w:t>R</w:t>
            </w:r>
            <w:r w:rsidR="00AC6FD7" w:rsidRPr="000A41E6">
              <w:rPr>
                <w:rFonts w:asciiTheme="minorHAnsi" w:hAnsiTheme="minorHAnsi"/>
                <w:sz w:val="20"/>
                <w:szCs w:val="20"/>
              </w:rPr>
              <w:t>egisserend R</w:t>
            </w:r>
            <w:r w:rsidRPr="000A41E6">
              <w:rPr>
                <w:rFonts w:asciiTheme="minorHAnsi" w:hAnsiTheme="minorHAnsi"/>
                <w:sz w:val="20"/>
                <w:szCs w:val="20"/>
              </w:rPr>
              <w:t xml:space="preserve">edacteur zorgt er voor dat de actieve </w:t>
            </w:r>
            <w:r w:rsidR="00AF5DB7" w:rsidRPr="000A41E6">
              <w:rPr>
                <w:rFonts w:asciiTheme="minorHAnsi" w:hAnsiTheme="minorHAnsi"/>
                <w:sz w:val="20"/>
                <w:szCs w:val="20"/>
              </w:rPr>
              <w:t>contentstroom</w:t>
            </w:r>
            <w:r w:rsidRPr="000A41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F5DB7" w:rsidRPr="000A41E6">
              <w:rPr>
                <w:rFonts w:asciiTheme="minorHAnsi" w:hAnsiTheme="minorHAnsi"/>
                <w:sz w:val="20"/>
                <w:szCs w:val="20"/>
              </w:rPr>
              <w:t xml:space="preserve">voor een aantal merken </w:t>
            </w:r>
            <w:r w:rsidRPr="000A41E6">
              <w:rPr>
                <w:rFonts w:asciiTheme="minorHAnsi" w:hAnsiTheme="minorHAnsi"/>
                <w:sz w:val="20"/>
                <w:szCs w:val="20"/>
              </w:rPr>
              <w:t>op gang ko</w:t>
            </w:r>
            <w:r w:rsidR="000A19EA" w:rsidRPr="000A41E6">
              <w:rPr>
                <w:rFonts w:asciiTheme="minorHAnsi" w:hAnsiTheme="minorHAnsi"/>
                <w:sz w:val="20"/>
                <w:szCs w:val="20"/>
              </w:rPr>
              <w:t>mt en blijft</w:t>
            </w:r>
            <w:r w:rsidR="00AF5DB7" w:rsidRPr="000A41E6">
              <w:rPr>
                <w:rFonts w:asciiTheme="minorHAnsi" w:hAnsiTheme="minorHAnsi"/>
                <w:sz w:val="20"/>
                <w:szCs w:val="20"/>
              </w:rPr>
              <w:t>,</w:t>
            </w:r>
            <w:r w:rsidR="000A19EA" w:rsidRPr="000A41E6">
              <w:rPr>
                <w:rFonts w:asciiTheme="minorHAnsi" w:hAnsiTheme="minorHAnsi"/>
                <w:sz w:val="20"/>
                <w:szCs w:val="20"/>
              </w:rPr>
              <w:t xml:space="preserve"> dat de content </w:t>
            </w:r>
            <w:r w:rsidRPr="000A41E6">
              <w:rPr>
                <w:rFonts w:asciiTheme="minorHAnsi" w:hAnsiTheme="minorHAnsi"/>
                <w:sz w:val="20"/>
                <w:szCs w:val="20"/>
              </w:rPr>
              <w:t>op een consistente, evenwichtige en leesbare wijze zo snel e</w:t>
            </w:r>
            <w:r w:rsidR="001B33EE" w:rsidRPr="000A41E6">
              <w:rPr>
                <w:rFonts w:asciiTheme="minorHAnsi" w:hAnsiTheme="minorHAnsi"/>
                <w:sz w:val="20"/>
                <w:szCs w:val="20"/>
              </w:rPr>
              <w:t>n goed mogelijk is gepubliceerd</w:t>
            </w:r>
            <w:r w:rsidR="00AF5DB7" w:rsidRPr="000A41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41E6">
              <w:rPr>
                <w:rFonts w:asciiTheme="minorHAnsi" w:hAnsiTheme="minorHAnsi"/>
                <w:sz w:val="20"/>
                <w:szCs w:val="20"/>
              </w:rPr>
              <w:t xml:space="preserve">via de diverse kanalen die daarvoor beschikbaar zijn. </w:t>
            </w:r>
          </w:p>
        </w:tc>
      </w:tr>
      <w:tr w:rsidR="00BC05CB" w:rsidRPr="00833AF3" w14:paraId="1712F0D1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257866F8" w14:textId="77777777" w:rsidR="00BC05CB" w:rsidRPr="00833AF3" w:rsidRDefault="00BC05CB" w:rsidP="00833AF3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Doel van de functie</w:t>
            </w:r>
          </w:p>
        </w:tc>
      </w:tr>
      <w:tr w:rsidR="00BC05CB" w:rsidRPr="00833AF3" w14:paraId="2EC940DB" w14:textId="77777777" w:rsidTr="000A19EA">
        <w:trPr>
          <w:trHeight w:val="1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4CAD48A8" w14:textId="0E799B09" w:rsidR="00BC05CB" w:rsidRPr="00F61359" w:rsidRDefault="004166F7" w:rsidP="00FE02D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Het ervoor zorgen dat de </w:t>
            </w:r>
            <w:r w:rsidR="006D40BF">
              <w:rPr>
                <w:rFonts w:asciiTheme="minorHAnsi" w:hAnsiTheme="minorHAnsi"/>
                <w:sz w:val="20"/>
                <w:szCs w:val="20"/>
              </w:rPr>
              <w:t>contentstroom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op gang komt en blijft, dat deze</w:t>
            </w:r>
            <w:r w:rsidR="006D40BF">
              <w:rPr>
                <w:rFonts w:asciiTheme="minorHAnsi" w:hAnsiTheme="minorHAnsi"/>
                <w:sz w:val="20"/>
                <w:szCs w:val="20"/>
              </w:rPr>
              <w:t xml:space="preserve"> content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voldoet aan vastgestelde kwaliteitseisen en tijdig gepubliceerd </w:t>
            </w:r>
            <w:r w:rsidR="006D40BF">
              <w:rPr>
                <w:rFonts w:asciiTheme="minorHAnsi" w:hAnsiTheme="minorHAnsi"/>
                <w:sz w:val="20"/>
                <w:szCs w:val="20"/>
              </w:rPr>
              <w:t>is.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AF5DB7" w:rsidRPr="00833AF3" w14:paraId="4A8CA241" w14:textId="77777777" w:rsidTr="003D4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</w:tcPr>
          <w:p w14:paraId="3A2F7AF3" w14:textId="6BCD6215" w:rsidR="00AF5DB7" w:rsidRDefault="00AF5DB7" w:rsidP="006D40BF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AF5DB7">
              <w:rPr>
                <w:rFonts w:asciiTheme="minorHAnsi" w:hAnsiTheme="minorHAnsi"/>
                <w:b/>
                <w:sz w:val="20"/>
                <w:szCs w:val="20"/>
              </w:rPr>
              <w:t>Organisatorische positie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AF5DB7" w:rsidRPr="00833AF3" w14:paraId="59385B08" w14:textId="77777777" w:rsidTr="003D4987">
        <w:trPr>
          <w:trHeight w:val="1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07FB92B8" w14:textId="09149B8A" w:rsidR="00AF5DB7" w:rsidRDefault="00924D1E" w:rsidP="003D4987">
            <w:pPr>
              <w:pStyle w:val="Geenafstand"/>
              <w:tabs>
                <w:tab w:val="left" w:pos="4344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Ontvangt hiërarchisch leiding van de betreffende leidinggevende en ontvangt </w:t>
            </w:r>
            <w:r w:rsidR="003D4987">
              <w:rPr>
                <w:rFonts w:asciiTheme="minorHAnsi" w:hAnsiTheme="minorHAnsi"/>
                <w:sz w:val="20"/>
                <w:szCs w:val="20"/>
              </w:rPr>
              <w:t>inhoudelijke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D4987">
              <w:rPr>
                <w:rFonts w:asciiTheme="minorHAnsi" w:hAnsiTheme="minorHAnsi"/>
                <w:sz w:val="20"/>
                <w:szCs w:val="20"/>
              </w:rPr>
              <w:t>sturing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van de Contentmanager.</w:t>
            </w:r>
            <w:r w:rsidR="00AF5DB7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</w:tbl>
    <w:p w14:paraId="79C9D3A4" w14:textId="77777777" w:rsidR="00206973" w:rsidRDefault="00206973" w:rsidP="00663283">
      <w:pPr>
        <w:rPr>
          <w:rFonts w:ascii="Arial" w:hAnsi="Arial" w:cs="Arial"/>
          <w:sz w:val="18"/>
          <w:szCs w:val="18"/>
        </w:rPr>
      </w:pPr>
    </w:p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963"/>
        <w:gridCol w:w="9855"/>
      </w:tblGrid>
      <w:tr w:rsidR="00C10DED" w:rsidRPr="00833AF3" w14:paraId="1A118EB2" w14:textId="77777777" w:rsidTr="00F5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4EC942B9" w14:textId="77777777" w:rsidR="00C10DED" w:rsidRPr="00833AF3" w:rsidRDefault="00C10DED" w:rsidP="00E81988">
            <w:pPr>
              <w:pStyle w:val="Geenafstand"/>
              <w:tabs>
                <w:tab w:val="left" w:pos="720"/>
                <w:tab w:val="left" w:pos="1440"/>
                <w:tab w:val="left" w:pos="2160"/>
                <w:tab w:val="left" w:pos="2552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Resultaatgebieden </w:t>
            </w:r>
            <w:r w:rsidR="00206973" w:rsidRPr="00833AF3">
              <w:rPr>
                <w:rFonts w:asciiTheme="minorHAnsi" w:hAnsiTheme="minorHAnsi"/>
                <w:sz w:val="20"/>
                <w:szCs w:val="20"/>
              </w:rPr>
              <w:tab/>
            </w:r>
            <w:r w:rsidR="00E8198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CC3C84" w:rsidRPr="00833AF3" w14:paraId="2829414C" w14:textId="77777777" w:rsidTr="00E81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2E9C1430" w14:textId="77777777" w:rsidR="00CC3C84" w:rsidRPr="00833AF3" w:rsidRDefault="00CC3C84" w:rsidP="00833AF3">
            <w:pPr>
              <w:pStyle w:val="Geenafstand"/>
              <w:rPr>
                <w:rFonts w:asciiTheme="minorHAnsi" w:hAnsiTheme="minorHAnsi"/>
                <w:b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Kernactiviteit &amp; Resultaat</w:t>
            </w:r>
          </w:p>
        </w:tc>
        <w:tc>
          <w:tcPr>
            <w:tcW w:w="3566" w:type="pct"/>
          </w:tcPr>
          <w:p w14:paraId="34BF40E4" w14:textId="77777777" w:rsidR="00CC3C84" w:rsidRPr="00833AF3" w:rsidRDefault="00CC3C84" w:rsidP="00833AF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Processtappen</w:t>
            </w:r>
          </w:p>
        </w:tc>
      </w:tr>
      <w:tr w:rsidR="00513436" w:rsidRPr="00833AF3" w14:paraId="0622190F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BACB9D" w14:textId="3A581173" w:rsidR="00513436" w:rsidRPr="00ED4C05" w:rsidRDefault="006D40BF" w:rsidP="006D40BF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Samenstellen online en/of print uitgaven</w:t>
            </w:r>
          </w:p>
        </w:tc>
      </w:tr>
      <w:tr w:rsidR="00513436" w:rsidRPr="00833AF3" w14:paraId="4E0DD724" w14:textId="77777777" w:rsidTr="00513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750E48C8" w14:textId="193CC344" w:rsidR="006D40BF" w:rsidRPr="00AF5DB7" w:rsidRDefault="00603633" w:rsidP="00AF5DB7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AF5DB7">
              <w:rPr>
                <w:rFonts w:asciiTheme="minorHAnsi" w:hAnsiTheme="minorHAnsi"/>
                <w:i/>
                <w:sz w:val="20"/>
                <w:szCs w:val="20"/>
              </w:rPr>
              <w:t>Resultaat:</w:t>
            </w:r>
            <w:r w:rsidR="00513436"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7B6676">
              <w:rPr>
                <w:rFonts w:asciiTheme="minorHAnsi" w:hAnsiTheme="minorHAnsi"/>
                <w:i/>
                <w:sz w:val="20"/>
                <w:szCs w:val="20"/>
              </w:rPr>
              <w:t>Online en/of print uitgaven zijn samengesteld, zodanig dat c</w:t>
            </w:r>
            <w:r w:rsidR="006D40BF"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ontent evenwichtig </w:t>
            </w:r>
            <w:r w:rsidR="007B6676">
              <w:rPr>
                <w:rFonts w:asciiTheme="minorHAnsi" w:hAnsiTheme="minorHAnsi"/>
                <w:i/>
                <w:sz w:val="20"/>
                <w:szCs w:val="20"/>
              </w:rPr>
              <w:t xml:space="preserve">is verdeeld </w:t>
            </w:r>
            <w:r w:rsidR="006D40BF"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over </w:t>
            </w:r>
            <w:r w:rsidR="00C35F4A"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verschillende </w:t>
            </w:r>
            <w:r w:rsidR="00616054" w:rsidRPr="00AF5DB7">
              <w:rPr>
                <w:rFonts w:asciiTheme="minorHAnsi" w:hAnsiTheme="minorHAnsi"/>
                <w:i/>
                <w:sz w:val="20"/>
                <w:szCs w:val="20"/>
              </w:rPr>
              <w:t>platformen</w:t>
            </w:r>
            <w:r w:rsidR="006D40BF"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 en voldoet aan de normen ten aanzien van de formule. Pagina’s zijn tijdig afgemeld.</w:t>
            </w:r>
          </w:p>
          <w:p w14:paraId="652811D0" w14:textId="5BEB8305" w:rsidR="00513436" w:rsidRDefault="00513436" w:rsidP="00513436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</w:tc>
        <w:tc>
          <w:tcPr>
            <w:tcW w:w="3566" w:type="pct"/>
            <w:shd w:val="clear" w:color="auto" w:fill="FFFFFF" w:themeFill="background1"/>
          </w:tcPr>
          <w:p w14:paraId="2B596F58" w14:textId="18A3C3A7" w:rsidR="004166F7" w:rsidRPr="000A41E6" w:rsidRDefault="004166F7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 xml:space="preserve">Bepaalt het aantal pagina’s per uitgave op basis van </w:t>
            </w:r>
            <w:r w:rsidR="007B6676">
              <w:rPr>
                <w:rFonts w:asciiTheme="minorHAnsi" w:hAnsiTheme="minorHAnsi"/>
                <w:sz w:val="20"/>
                <w:szCs w:val="20"/>
              </w:rPr>
              <w:t xml:space="preserve">een </w:t>
            </w:r>
            <w:r w:rsidRPr="000A41E6">
              <w:rPr>
                <w:rFonts w:asciiTheme="minorHAnsi" w:hAnsiTheme="minorHAnsi"/>
                <w:sz w:val="20"/>
                <w:szCs w:val="20"/>
              </w:rPr>
              <w:t>vooraf vastgestelde jaarplanning (en de daaruit voortvloeiende staffels).</w:t>
            </w:r>
          </w:p>
          <w:p w14:paraId="21115B03" w14:textId="0AB3654E" w:rsidR="004166F7" w:rsidRPr="000A41E6" w:rsidRDefault="004166F7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 xml:space="preserve">Stelt de inhoud van </w:t>
            </w:r>
            <w:r w:rsidR="00616054" w:rsidRPr="000A41E6">
              <w:rPr>
                <w:rFonts w:asciiTheme="minorHAnsi" w:hAnsiTheme="minorHAnsi"/>
                <w:sz w:val="20"/>
                <w:szCs w:val="20"/>
              </w:rPr>
              <w:t>producties</w:t>
            </w:r>
            <w:r w:rsidRPr="000A41E6">
              <w:rPr>
                <w:rFonts w:asciiTheme="minorHAnsi" w:hAnsiTheme="minorHAnsi"/>
                <w:sz w:val="20"/>
                <w:szCs w:val="20"/>
              </w:rPr>
              <w:t xml:space="preserve"> vast, met name als het gaat om de gezichtsbepalende, unieke content.</w:t>
            </w:r>
          </w:p>
          <w:p w14:paraId="31DD45FA" w14:textId="6EDCB954" w:rsidR="004166F7" w:rsidRPr="000A41E6" w:rsidRDefault="004166F7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>Maakt een keuze per uitgave uit de sjablonen, minimaal voor de pagina’s met gezichtsbepalende content.</w:t>
            </w:r>
          </w:p>
          <w:p w14:paraId="6F7B3EC6" w14:textId="77777777" w:rsidR="004166F7" w:rsidRPr="000A41E6" w:rsidRDefault="004166F7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 xml:space="preserve">Controleert pagina’s op consistentie en evenwichtigheid. </w:t>
            </w:r>
          </w:p>
          <w:p w14:paraId="17E5928E" w14:textId="19249A27" w:rsidR="006D40BF" w:rsidRPr="000A41E6" w:rsidRDefault="004166F7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 xml:space="preserve">Spreekt </w:t>
            </w:r>
            <w:r w:rsidR="004F30C7">
              <w:rPr>
                <w:rFonts w:asciiTheme="minorHAnsi" w:hAnsiTheme="minorHAnsi"/>
                <w:sz w:val="20"/>
                <w:szCs w:val="20"/>
              </w:rPr>
              <w:t>Verwerkend Redacteuren</w:t>
            </w:r>
            <w:r w:rsidRPr="000A41E6">
              <w:rPr>
                <w:rFonts w:asciiTheme="minorHAnsi" w:hAnsiTheme="minorHAnsi"/>
                <w:sz w:val="20"/>
                <w:szCs w:val="20"/>
              </w:rPr>
              <w:t xml:space="preserve"> aan op veelvoorkomende fouten/slordigheden.</w:t>
            </w:r>
          </w:p>
          <w:p w14:paraId="68422EE4" w14:textId="77584E17" w:rsidR="00513436" w:rsidRPr="00014B26" w:rsidRDefault="00EF57FE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1E6">
              <w:rPr>
                <w:rFonts w:asciiTheme="minorHAnsi" w:hAnsiTheme="minorHAnsi"/>
                <w:sz w:val="20"/>
                <w:szCs w:val="20"/>
              </w:rPr>
              <w:t>Rond</w:t>
            </w:r>
            <w:r w:rsidR="006D40BF" w:rsidRPr="000A41E6">
              <w:rPr>
                <w:rFonts w:asciiTheme="minorHAnsi" w:hAnsiTheme="minorHAnsi"/>
                <w:sz w:val="20"/>
                <w:szCs w:val="20"/>
              </w:rPr>
              <w:t xml:space="preserve"> de totale opmaak van de pagina’s af en meldt de pagina’s daarna volledig af, c.q. levert ze volgens afgesproken procedures en k</w:t>
            </w:r>
            <w:r w:rsidR="00014B26" w:rsidRPr="000A41E6">
              <w:rPr>
                <w:rFonts w:asciiTheme="minorHAnsi" w:hAnsiTheme="minorHAnsi"/>
                <w:sz w:val="20"/>
                <w:szCs w:val="20"/>
              </w:rPr>
              <w:t>waliteitsnormen af voor gebruik.</w:t>
            </w:r>
          </w:p>
        </w:tc>
      </w:tr>
      <w:tr w:rsidR="009F48C7" w:rsidRPr="00833AF3" w14:paraId="0E868A97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40352A7" w14:textId="15792506" w:rsidR="009F48C7" w:rsidRPr="00833AF3" w:rsidRDefault="00F00109" w:rsidP="00EF57FE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Coördineren</w:t>
            </w:r>
            <w:r w:rsidR="00EF57FE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</w:t>
            </w:r>
            <w:r w:rsidR="00125040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dagelijks </w:t>
            </w:r>
            <w:r w:rsidR="00EF57FE">
              <w:rPr>
                <w:rFonts w:asciiTheme="minorHAnsi" w:hAnsiTheme="minorHAnsi"/>
                <w:b/>
                <w:iCs/>
                <w:sz w:val="20"/>
                <w:szCs w:val="20"/>
              </w:rPr>
              <w:t>proces</w:t>
            </w:r>
          </w:p>
        </w:tc>
      </w:tr>
      <w:tr w:rsidR="00CC3C84" w:rsidRPr="00833AF3" w14:paraId="2E819A83" w14:textId="77777777" w:rsidTr="008F3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  <w:tcBorders>
              <w:bottom w:val="single" w:sz="4" w:space="0" w:color="auto"/>
            </w:tcBorders>
          </w:tcPr>
          <w:p w14:paraId="69443185" w14:textId="1A6CB4A1" w:rsidR="00CC3C84" w:rsidRPr="00833AF3" w:rsidRDefault="00125040" w:rsidP="00F00109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AF5DB7">
              <w:rPr>
                <w:rFonts w:asciiTheme="minorHAnsi" w:hAnsiTheme="minorHAnsi"/>
                <w:i/>
                <w:sz w:val="20"/>
                <w:szCs w:val="20"/>
              </w:rPr>
              <w:t>Resultaat: Dagelijks proces is</w:t>
            </w:r>
            <w:r w:rsidR="00F00109">
              <w:rPr>
                <w:rFonts w:asciiTheme="minorHAnsi" w:hAnsiTheme="minorHAnsi"/>
                <w:i/>
                <w:sz w:val="20"/>
                <w:szCs w:val="20"/>
              </w:rPr>
              <w:t xml:space="preserve"> gecoördineerd</w:t>
            </w:r>
            <w:r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="00974488" w:rsidRPr="00AF5DB7">
              <w:rPr>
                <w:rFonts w:asciiTheme="minorHAnsi" w:hAnsiTheme="minorHAnsi"/>
                <w:i/>
                <w:sz w:val="20"/>
                <w:szCs w:val="20"/>
              </w:rPr>
              <w:t>zodanig content</w:t>
            </w:r>
            <w:r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 tijdig</w:t>
            </w:r>
            <w:r w:rsidR="00974488"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 is</w:t>
            </w:r>
            <w:r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 ontvangen, kwalitatief en kwantitatief voldoende </w:t>
            </w:r>
            <w:r w:rsidR="00974488"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is </w:t>
            </w:r>
            <w:r w:rsidR="00F00109">
              <w:rPr>
                <w:rFonts w:asciiTheme="minorHAnsi" w:hAnsiTheme="minorHAnsi"/>
                <w:i/>
                <w:sz w:val="20"/>
                <w:szCs w:val="20"/>
              </w:rPr>
              <w:t xml:space="preserve">en passend </w:t>
            </w:r>
            <w:r w:rsidR="00974488"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bij </w:t>
            </w:r>
            <w:r w:rsidRPr="00AF5DB7">
              <w:rPr>
                <w:rFonts w:asciiTheme="minorHAnsi" w:hAnsiTheme="minorHAnsi"/>
                <w:i/>
                <w:sz w:val="20"/>
                <w:szCs w:val="20"/>
              </w:rPr>
              <w:t>de formules van de diverse merken.</w:t>
            </w:r>
          </w:p>
        </w:tc>
        <w:tc>
          <w:tcPr>
            <w:tcW w:w="35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058D737" w14:textId="18A74A76" w:rsidR="00125040" w:rsidRPr="00974488" w:rsidRDefault="00125040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 xml:space="preserve">Bewaakt de voortgang en de kwaliteit van de werkzaamheden van de </w:t>
            </w:r>
            <w:r w:rsidR="00974488" w:rsidRPr="00974488">
              <w:rPr>
                <w:rFonts w:asciiTheme="minorHAnsi" w:hAnsiTheme="minorHAnsi"/>
                <w:sz w:val="20"/>
                <w:szCs w:val="20"/>
              </w:rPr>
              <w:t>content verwerkers</w:t>
            </w:r>
            <w:r w:rsidRPr="00974488">
              <w:rPr>
                <w:rFonts w:asciiTheme="minorHAnsi" w:hAnsiTheme="minorHAnsi"/>
                <w:sz w:val="20"/>
                <w:szCs w:val="20"/>
              </w:rPr>
              <w:t xml:space="preserve">, zet opdrachten uit bij freelancers en geeft de kaders aan waarbinnen onderwerpen dienen te worden uitgewerkt. </w:t>
            </w:r>
          </w:p>
          <w:p w14:paraId="4B453F1B" w14:textId="43600F4D" w:rsidR="00125040" w:rsidRPr="00974488" w:rsidRDefault="00125040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Signaleert een behoefte aan content en schakelt de betrokkenen in wanneer content ontoereikend of kwalitatief onvoldoende is.</w:t>
            </w:r>
          </w:p>
          <w:p w14:paraId="3A92DEC1" w14:textId="58FB055F" w:rsidR="00125040" w:rsidRPr="00974488" w:rsidRDefault="001B33EE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Sign</w:t>
            </w:r>
            <w:r>
              <w:rPr>
                <w:rFonts w:asciiTheme="minorHAnsi" w:hAnsiTheme="minorHAnsi"/>
                <w:sz w:val="20"/>
                <w:szCs w:val="20"/>
              </w:rPr>
              <w:t>aleert aansprekende onderwerpen; h</w:t>
            </w:r>
            <w:r w:rsidR="00125040" w:rsidRPr="00974488">
              <w:rPr>
                <w:rFonts w:asciiTheme="minorHAnsi" w:hAnsiTheme="minorHAnsi"/>
                <w:sz w:val="20"/>
                <w:szCs w:val="20"/>
              </w:rPr>
              <w:t xml:space="preserve">oudt de nieuwsstroom op gang door bijvoorbeeld het inschakelen van freelancers of het bestellen van rechtbanknieuws. </w:t>
            </w:r>
          </w:p>
          <w:p w14:paraId="2F7853D4" w14:textId="77777777" w:rsidR="00125040" w:rsidRPr="00974488" w:rsidRDefault="00125040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Controleert en verwerkt declaraties van freelancers.</w:t>
            </w:r>
          </w:p>
          <w:p w14:paraId="3634AAF5" w14:textId="6585C9B2" w:rsidR="00125040" w:rsidRPr="00974488" w:rsidRDefault="00125040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Ontvangt misbruikmeldingen (website) en voert passende acties uit.</w:t>
            </w:r>
          </w:p>
          <w:p w14:paraId="1D8F42A9" w14:textId="77777777" w:rsidR="00125040" w:rsidRPr="00974488" w:rsidRDefault="00125040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Neemt actief deel aan formulebesprekingen.</w:t>
            </w:r>
          </w:p>
          <w:p w14:paraId="2C75F708" w14:textId="77777777" w:rsidR="00974488" w:rsidRDefault="00125040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Zorgt ervoor dat technische storingen tijdig worden opgelost.</w:t>
            </w:r>
          </w:p>
          <w:p w14:paraId="32CAF0B8" w14:textId="20FA948F" w:rsidR="00461341" w:rsidRPr="00974488" w:rsidRDefault="00125040" w:rsidP="003D4987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 xml:space="preserve">Ondersteunt </w:t>
            </w:r>
            <w:r w:rsidR="003D4987">
              <w:rPr>
                <w:rFonts w:asciiTheme="minorHAnsi" w:hAnsiTheme="minorHAnsi"/>
                <w:sz w:val="20"/>
                <w:szCs w:val="20"/>
              </w:rPr>
              <w:t>Verwerkend Redacteuren</w:t>
            </w:r>
            <w:r w:rsidRPr="00974488">
              <w:rPr>
                <w:rFonts w:asciiTheme="minorHAnsi" w:hAnsiTheme="minorHAnsi"/>
                <w:sz w:val="20"/>
                <w:szCs w:val="20"/>
              </w:rPr>
              <w:t xml:space="preserve"> bij het gebruik van de syste</w:t>
            </w:r>
            <w:r w:rsidR="003D4987">
              <w:rPr>
                <w:rFonts w:asciiTheme="minorHAnsi" w:hAnsiTheme="minorHAnsi"/>
                <w:sz w:val="20"/>
                <w:szCs w:val="20"/>
              </w:rPr>
              <w:t>men en uitvoering van processen</w:t>
            </w:r>
            <w:r w:rsidRPr="00974488">
              <w:rPr>
                <w:rFonts w:asciiTheme="minorHAnsi" w:hAnsiTheme="minorHAnsi"/>
                <w:sz w:val="20"/>
                <w:szCs w:val="20"/>
              </w:rPr>
              <w:t xml:space="preserve"> en werkt nieuwe </w:t>
            </w:r>
            <w:r w:rsidR="003D4987">
              <w:rPr>
                <w:rFonts w:asciiTheme="minorHAnsi" w:hAnsiTheme="minorHAnsi"/>
                <w:sz w:val="20"/>
                <w:szCs w:val="20"/>
              </w:rPr>
              <w:t>Verwerkend Redacteuren</w:t>
            </w:r>
            <w:r w:rsidRPr="00974488">
              <w:rPr>
                <w:rFonts w:asciiTheme="minorHAnsi" w:hAnsiTheme="minorHAnsi"/>
                <w:sz w:val="20"/>
                <w:szCs w:val="20"/>
              </w:rPr>
              <w:t xml:space="preserve"> hier op in.</w:t>
            </w:r>
          </w:p>
        </w:tc>
      </w:tr>
    </w:tbl>
    <w:p w14:paraId="193B6B7D" w14:textId="77777777" w:rsidR="008F3A4E" w:rsidRDefault="008F3A4E">
      <w:r>
        <w:br w:type="page"/>
      </w:r>
    </w:p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963"/>
        <w:gridCol w:w="9855"/>
      </w:tblGrid>
      <w:tr w:rsidR="00C67AB6" w:rsidRPr="00833AF3" w14:paraId="77AB8ED3" w14:textId="77777777" w:rsidTr="008F3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3245C5" w14:textId="14E32A44" w:rsidR="00C67AB6" w:rsidRPr="006F6881" w:rsidRDefault="00974488" w:rsidP="00EF57FE">
            <w:pPr>
              <w:pStyle w:val="Geenafstand"/>
              <w:numPr>
                <w:ilvl w:val="0"/>
                <w:numId w:val="24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F6881">
              <w:rPr>
                <w:rFonts w:asciiTheme="minorHAnsi" w:hAnsiTheme="minorHAnsi"/>
                <w:bCs w:val="0"/>
                <w:iCs/>
                <w:color w:val="auto"/>
                <w:sz w:val="20"/>
                <w:szCs w:val="20"/>
              </w:rPr>
              <w:lastRenderedPageBreak/>
              <w:t>Content analyseren, selecteren en redigeren</w:t>
            </w:r>
          </w:p>
        </w:tc>
      </w:tr>
      <w:tr w:rsidR="00C67AB6" w:rsidRPr="00833AF3" w14:paraId="798CBCB7" w14:textId="77777777" w:rsidTr="000A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  <w:tcBorders>
              <w:top w:val="single" w:sz="4" w:space="0" w:color="auto"/>
            </w:tcBorders>
          </w:tcPr>
          <w:p w14:paraId="0B9322F3" w14:textId="6B6FF861" w:rsidR="00C67AB6" w:rsidRPr="003361F2" w:rsidRDefault="00833AF3" w:rsidP="00974488">
            <w:pPr>
              <w:pStyle w:val="Geenafstand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F5DB7">
              <w:rPr>
                <w:rFonts w:asciiTheme="minorHAnsi" w:hAnsiTheme="minorHAnsi"/>
                <w:i/>
                <w:sz w:val="20"/>
                <w:szCs w:val="20"/>
              </w:rPr>
              <w:t>Resultaat:</w:t>
            </w:r>
            <w:r w:rsidR="00974488" w:rsidRPr="00AF5DB7">
              <w:rPr>
                <w:rFonts w:asciiTheme="minorHAnsi" w:hAnsiTheme="minorHAnsi"/>
                <w:i/>
                <w:sz w:val="20"/>
                <w:szCs w:val="20"/>
              </w:rPr>
              <w:t xml:space="preserve"> Content is geanalyseerd, geselecteerd en </w:t>
            </w:r>
            <w:r w:rsidR="00EE5AE1">
              <w:rPr>
                <w:rFonts w:asciiTheme="minorHAnsi" w:hAnsiTheme="minorHAnsi"/>
                <w:i/>
                <w:sz w:val="20"/>
                <w:szCs w:val="20"/>
              </w:rPr>
              <w:t>ge</w:t>
            </w:r>
            <w:r w:rsidR="00EE5AE1" w:rsidRPr="00AF5DB7">
              <w:rPr>
                <w:rFonts w:asciiTheme="minorHAnsi" w:hAnsiTheme="minorHAnsi"/>
                <w:i/>
                <w:sz w:val="20"/>
                <w:szCs w:val="20"/>
              </w:rPr>
              <w:t>redigeerd</w:t>
            </w:r>
            <w:r w:rsidR="00974488" w:rsidRPr="00AF5DB7">
              <w:rPr>
                <w:rFonts w:asciiTheme="minorHAnsi" w:hAnsiTheme="minorHAnsi"/>
                <w:i/>
                <w:sz w:val="20"/>
                <w:szCs w:val="20"/>
              </w:rPr>
              <w:t>, zodanig dat content evenwichtig, leesbaar en consistent is, voldoet aan elementaire uitgangspunten van journalistieke zorgvuldigheid en aansluit bij de formules van de specifieke merken.</w:t>
            </w:r>
          </w:p>
        </w:tc>
        <w:tc>
          <w:tcPr>
            <w:tcW w:w="356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3821BD2" w14:textId="77777777" w:rsidR="00974488" w:rsidRPr="00974488" w:rsidRDefault="00974488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 xml:space="preserve">Inventariseert en analyseert het binnenstromende nieuws- en informatieaanbod dat afkomstig is van externe leveranciers zoals digitale bronnen, persbureaus, overheidsinstanties, freelancers en burgerjournalisten. </w:t>
            </w:r>
          </w:p>
          <w:p w14:paraId="717226F9" w14:textId="77777777" w:rsidR="00974488" w:rsidRPr="00974488" w:rsidRDefault="00974488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Genereert desgewenst aanvullende  informatie (bijvoorbeeld bij de politie naar aanleiding van 112-nieuws).</w:t>
            </w:r>
          </w:p>
          <w:p w14:paraId="434E0209" w14:textId="77777777" w:rsidR="00974488" w:rsidRPr="00974488" w:rsidRDefault="00974488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Aggregeert nieuws van derde partijen.</w:t>
            </w:r>
          </w:p>
          <w:p w14:paraId="22B0FC8C" w14:textId="77777777" w:rsidR="00974488" w:rsidRPr="00974488" w:rsidRDefault="00974488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Selecteert content en kanalen die passen binnen de formule van de betreffende merken.</w:t>
            </w:r>
          </w:p>
          <w:p w14:paraId="1FD6411D" w14:textId="0C6E6522" w:rsidR="000E301A" w:rsidRPr="00974488" w:rsidRDefault="00974488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 xml:space="preserve">Redigeert content zodat deze past binnen vooraf gedefinieerde randvoorwaarden en controleert het geheel op consistentie, evenwichtigheid en leesbaarheid en elementaire uitgangspunten van journalistieke zorgvuldigheid. </w:t>
            </w:r>
          </w:p>
        </w:tc>
      </w:tr>
      <w:tr w:rsidR="00974488" w:rsidRPr="00833AF3" w14:paraId="4B0FC5B3" w14:textId="77777777" w:rsidTr="00974488">
        <w:trPr>
          <w:trHeight w:val="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8504910" w14:textId="65AF88C4" w:rsidR="00974488" w:rsidRPr="006F6881" w:rsidRDefault="00974488" w:rsidP="00974488">
            <w:pPr>
              <w:pStyle w:val="Geenafstand"/>
              <w:numPr>
                <w:ilvl w:val="0"/>
                <w:numId w:val="24"/>
              </w:num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F6881">
              <w:rPr>
                <w:rFonts w:asciiTheme="minorHAnsi" w:hAnsiTheme="minorHAnsi"/>
                <w:b/>
                <w:iCs/>
                <w:sz w:val="20"/>
                <w:szCs w:val="20"/>
              </w:rPr>
              <w:t>Content publiceren</w:t>
            </w:r>
            <w:r w:rsidRPr="006F688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974488" w:rsidRPr="00833AF3" w14:paraId="3AF149AD" w14:textId="77777777" w:rsidTr="0097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4420E424" w14:textId="75E34E86" w:rsidR="00974488" w:rsidRDefault="006D76DC" w:rsidP="00AF5DB7">
            <w:pPr>
              <w:pStyle w:val="Geenafstand"/>
              <w:rPr>
                <w:rFonts w:ascii="Calibri" w:hAnsi="Calibri" w:cs="Calibri"/>
                <w:iCs/>
                <w:sz w:val="22"/>
                <w:szCs w:val="22"/>
              </w:rPr>
            </w:pPr>
            <w:r w:rsidRPr="00AF5DB7">
              <w:rPr>
                <w:rFonts w:asciiTheme="minorHAnsi" w:hAnsiTheme="minorHAnsi"/>
                <w:i/>
                <w:sz w:val="20"/>
                <w:szCs w:val="20"/>
              </w:rPr>
              <w:t>Resultaat: Content is gepubliceerd, zodanig dat deze volgens de vooraf vastgestelde formules en regels, via de juiste kanalen en zo snel mogelijk bij de lezer is gebracht.</w:t>
            </w:r>
          </w:p>
        </w:tc>
        <w:tc>
          <w:tcPr>
            <w:tcW w:w="3566" w:type="pct"/>
            <w:shd w:val="clear" w:color="auto" w:fill="FFFFFF" w:themeFill="background1"/>
          </w:tcPr>
          <w:p w14:paraId="7F0D5567" w14:textId="1F421EC8" w:rsidR="00974488" w:rsidRPr="00974488" w:rsidRDefault="00974488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Publiceert conform de richtlijnen voortdurend goed en zo snel mogelijk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16054">
              <w:rPr>
                <w:rFonts w:asciiTheme="minorHAnsi" w:hAnsiTheme="minorHAnsi"/>
                <w:sz w:val="20"/>
                <w:szCs w:val="20"/>
              </w:rPr>
              <w:t xml:space="preserve">op </w:t>
            </w:r>
            <w:r>
              <w:rPr>
                <w:rFonts w:asciiTheme="minorHAnsi" w:hAnsiTheme="minorHAnsi"/>
                <w:sz w:val="20"/>
                <w:szCs w:val="20"/>
              </w:rPr>
              <w:t>een of meerdere</w:t>
            </w:r>
            <w:r w:rsidRPr="0097448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(multimediale) </w:t>
            </w:r>
            <w:r w:rsidRPr="00974488">
              <w:rPr>
                <w:rFonts w:asciiTheme="minorHAnsi" w:hAnsiTheme="minorHAnsi"/>
                <w:sz w:val="20"/>
                <w:szCs w:val="20"/>
              </w:rPr>
              <w:t xml:space="preserve">kanalen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974488">
              <w:rPr>
                <w:rFonts w:asciiTheme="minorHAnsi" w:hAnsiTheme="minorHAnsi"/>
                <w:sz w:val="20"/>
                <w:szCs w:val="20"/>
              </w:rPr>
              <w:t>social media, website, app voor tablet of s</w:t>
            </w:r>
            <w:r>
              <w:rPr>
                <w:rFonts w:asciiTheme="minorHAnsi" w:hAnsiTheme="minorHAnsi"/>
                <w:sz w:val="20"/>
                <w:szCs w:val="20"/>
              </w:rPr>
              <w:t>martphone, krant of tijdschrift).</w:t>
            </w:r>
          </w:p>
          <w:p w14:paraId="2687987A" w14:textId="168CC0E8" w:rsidR="00974488" w:rsidRPr="001B33EE" w:rsidRDefault="00974488" w:rsidP="000A41E6">
            <w:pPr>
              <w:pStyle w:val="Geenafstand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4488">
              <w:rPr>
                <w:rFonts w:asciiTheme="minorHAnsi" w:hAnsiTheme="minorHAnsi"/>
                <w:sz w:val="20"/>
                <w:szCs w:val="20"/>
              </w:rPr>
              <w:t>Zorgt voor bronvermelding conform de hiervoor opgestelde regels.</w:t>
            </w:r>
          </w:p>
        </w:tc>
      </w:tr>
    </w:tbl>
    <w:p w14:paraId="38D1CB97" w14:textId="77777777" w:rsidR="006D76DC" w:rsidRDefault="006D76DC" w:rsidP="003361F2">
      <w:pPr>
        <w:pStyle w:val="Geenafstand"/>
      </w:pPr>
    </w:p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18"/>
      </w:tblGrid>
      <w:tr w:rsidR="00F00109" w:rsidRPr="00833AF3" w14:paraId="3FD18573" w14:textId="77777777" w:rsidTr="00355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49B1A9F2" w14:textId="77777777" w:rsidR="00F00109" w:rsidRPr="00833AF3" w:rsidRDefault="00F00109" w:rsidP="00355A87">
            <w:pPr>
              <w:pStyle w:val="Geenafstand"/>
              <w:tabs>
                <w:tab w:val="left" w:pos="720"/>
                <w:tab w:val="left" w:pos="1440"/>
                <w:tab w:val="left" w:pos="2160"/>
                <w:tab w:val="left" w:pos="2552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Profiel van de functie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F00109" w:rsidRPr="00833AF3" w14:paraId="73C29778" w14:textId="77777777" w:rsidTr="0035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63F97321" w14:textId="77777777" w:rsidR="00F00109" w:rsidRPr="00833AF3" w:rsidRDefault="00F00109" w:rsidP="00355A87">
            <w:pPr>
              <w:pStyle w:val="Geenafstand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Kennis</w:t>
            </w:r>
          </w:p>
        </w:tc>
      </w:tr>
      <w:tr w:rsidR="00F00109" w:rsidRPr="00833AF3" w14:paraId="057FA339" w14:textId="77777777" w:rsidTr="00355A87">
        <w:trPr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AE664A8" w14:textId="1D5D67AB" w:rsidR="00F00109" w:rsidRPr="000A41E6" w:rsidRDefault="00F00109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>HBO werk- en denkniveau (richting journalistiek).</w:t>
            </w:r>
          </w:p>
          <w:p w14:paraId="4539FE8C" w14:textId="77777777" w:rsidR="00F00109" w:rsidRPr="000A41E6" w:rsidRDefault="00F00109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 xml:space="preserve">Kennis van en ervaring met journalistieke processen en gevoel voor tekst, taal en beeld. </w:t>
            </w:r>
          </w:p>
          <w:p w14:paraId="3A94F403" w14:textId="1884AB3A" w:rsidR="00F00109" w:rsidRPr="000A41E6" w:rsidRDefault="00F00109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 xml:space="preserve">Kennis van, interesse in en ervaring met diverse journalistieke multimediale vormen, zoals internet, schrijven, fotografie, film, social media en nieuwe media ontwikkelingen. </w:t>
            </w:r>
          </w:p>
          <w:p w14:paraId="2AB5A2A8" w14:textId="77777777" w:rsidR="00F00109" w:rsidRPr="000A41E6" w:rsidRDefault="00F00109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>Kennis van de formules van de merken, marktontwikkeling  en van de behoefte van de doelgroepen binnen de lezersmarkt.</w:t>
            </w:r>
          </w:p>
          <w:p w14:paraId="3E58ADDD" w14:textId="77777777" w:rsidR="00F00109" w:rsidRPr="000A41E6" w:rsidRDefault="00F00109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>Kennis van marketingtechnieken en ervaring met projectmatig werken.</w:t>
            </w:r>
          </w:p>
          <w:p w14:paraId="70018607" w14:textId="78E775ED" w:rsidR="00F00109" w:rsidRPr="00F00109" w:rsidRDefault="00F00109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>Kennis van en ervaring met relevante automatiseringspakketten.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F00109" w:rsidRPr="00833AF3" w14:paraId="41232E0B" w14:textId="77777777" w:rsidTr="0035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</w:tcPr>
          <w:p w14:paraId="0CA56BBF" w14:textId="77777777" w:rsidR="00F00109" w:rsidRPr="00833AF3" w:rsidRDefault="00F00109" w:rsidP="00355A87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Competenties</w:t>
            </w:r>
          </w:p>
        </w:tc>
      </w:tr>
      <w:tr w:rsidR="00F00109" w:rsidRPr="00833AF3" w14:paraId="74F30128" w14:textId="77777777" w:rsidTr="00355A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238D" w14:textId="094D982D" w:rsidR="00F00109" w:rsidRPr="000A41E6" w:rsidRDefault="00F00109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>Analytisch vermogen.</w:t>
            </w:r>
          </w:p>
          <w:p w14:paraId="0322C3F9" w14:textId="27CE2A5E" w:rsidR="00F00109" w:rsidRPr="000A41E6" w:rsidRDefault="00501962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Communicatieve vaardigheden</w:t>
            </w:r>
            <w:r w:rsidR="00F00109" w:rsidRPr="000A41E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7C4E2B9" w14:textId="77777777" w:rsidR="00F00109" w:rsidRPr="000A41E6" w:rsidRDefault="00F00109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 xml:space="preserve">Plannen en organiseren. </w:t>
            </w:r>
          </w:p>
          <w:p w14:paraId="073AC70D" w14:textId="5488656B" w:rsidR="00F00109" w:rsidRPr="008416DA" w:rsidRDefault="00F00109" w:rsidP="000A41E6">
            <w:pPr>
              <w:pStyle w:val="Geenafstand"/>
              <w:numPr>
                <w:ilvl w:val="0"/>
                <w:numId w:val="35"/>
              </w:numPr>
              <w:rPr>
                <w:rFonts w:asciiTheme="minorHAnsi" w:hAnsiTheme="minorHAnsi"/>
                <w:sz w:val="20"/>
              </w:rPr>
            </w:pPr>
            <w:r w:rsidRPr="000A41E6">
              <w:rPr>
                <w:rFonts w:asciiTheme="minorHAnsi" w:hAnsiTheme="minorHAnsi"/>
                <w:sz w:val="20"/>
                <w:szCs w:val="20"/>
              </w:rPr>
              <w:t>Omgevingsbewustzijn.</w:t>
            </w:r>
          </w:p>
        </w:tc>
      </w:tr>
    </w:tbl>
    <w:p w14:paraId="637C3C17" w14:textId="77777777" w:rsidR="006D76DC" w:rsidRDefault="006D76DC" w:rsidP="00825E8B">
      <w:pPr>
        <w:pStyle w:val="Geenafstand"/>
      </w:pPr>
    </w:p>
    <w:sectPr w:rsidR="006D76DC" w:rsidSect="001244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4" w:h="11909" w:orient="landscape" w:code="9"/>
      <w:pgMar w:top="1695" w:right="851" w:bottom="851" w:left="2155" w:header="56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9997" w14:textId="77777777" w:rsidR="003368E3" w:rsidRDefault="003368E3">
      <w:r>
        <w:separator/>
      </w:r>
    </w:p>
  </w:endnote>
  <w:endnote w:type="continuationSeparator" w:id="0">
    <w:p w14:paraId="702FA297" w14:textId="77777777" w:rsidR="003368E3" w:rsidRDefault="0033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B59B" w14:textId="77777777" w:rsidR="00417101" w:rsidRDefault="004171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140B" w14:textId="77777777" w:rsidR="00640DD4" w:rsidRPr="00B43ACF" w:rsidRDefault="00640DD4">
    <w:pPr>
      <w:pStyle w:val="Voettekst"/>
    </w:pPr>
    <w:r w:rsidRPr="00B43ACF">
      <w:rPr>
        <w:color w:val="808080"/>
      </w:rPr>
      <w:tab/>
    </w:r>
    <w:r w:rsidRPr="00B43ACF">
      <w:rPr>
        <w:color w:val="80808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107B" w14:textId="77777777" w:rsidR="00C53AB5" w:rsidRDefault="00C53AB5">
    <w:pPr>
      <w:pStyle w:val="Voettekst"/>
      <w:rPr>
        <w:rFonts w:ascii="Arial" w:hAnsi="Arial" w:cs="Arial"/>
        <w:color w:val="808080"/>
        <w:sz w:val="18"/>
        <w:szCs w:val="18"/>
        <w:lang w:val="en-GB"/>
      </w:rPr>
    </w:pPr>
  </w:p>
  <w:p w14:paraId="2E7C475B" w14:textId="77777777" w:rsidR="00640DD4" w:rsidRPr="00B43ACF" w:rsidRDefault="00640DD4">
    <w:pPr>
      <w:pStyle w:val="Voettekst"/>
      <w:rPr>
        <w:rFonts w:ascii="Arial" w:hAnsi="Arial" w:cs="Arial"/>
        <w:sz w:val="18"/>
        <w:szCs w:val="18"/>
      </w:rPr>
    </w:pPr>
    <w:r w:rsidRPr="00B43ACF">
      <w:rPr>
        <w:rFonts w:ascii="Arial" w:hAnsi="Arial" w:cs="Arial"/>
        <w:color w:val="808080"/>
        <w:sz w:val="18"/>
        <w:szCs w:val="18"/>
      </w:rPr>
      <w:tab/>
    </w:r>
    <w:r w:rsidRPr="00B43ACF"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noProof/>
        <w:color w:val="808080"/>
        <w:sz w:val="18"/>
        <w:szCs w:val="18"/>
        <w:lang w:val="nl-NL"/>
      </w:rPr>
      <w:drawing>
        <wp:inline distT="0" distB="0" distL="0" distR="0" wp14:anchorId="3D843519" wp14:editId="13F5CB77">
          <wp:extent cx="714375" cy="228600"/>
          <wp:effectExtent l="0" t="0" r="952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E98E" w14:textId="77777777" w:rsidR="003368E3" w:rsidRDefault="003368E3">
      <w:r>
        <w:separator/>
      </w:r>
    </w:p>
  </w:footnote>
  <w:footnote w:type="continuationSeparator" w:id="0">
    <w:p w14:paraId="05D05BBD" w14:textId="77777777" w:rsidR="003368E3" w:rsidRDefault="0033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01F1" w14:textId="77777777" w:rsidR="00417101" w:rsidRDefault="004171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4"/>
      <w:gridCol w:w="4398"/>
      <w:gridCol w:w="1279"/>
      <w:gridCol w:w="2406"/>
    </w:tblGrid>
    <w:tr w:rsidR="00EA59AF" w:rsidRPr="00EA59AF" w14:paraId="31429C1E" w14:textId="77777777" w:rsidTr="00D479DB">
      <w:tc>
        <w:tcPr>
          <w:tcW w:w="1664" w:type="dxa"/>
        </w:tcPr>
        <w:p w14:paraId="2C18CE3B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Functie:</w:t>
          </w:r>
        </w:p>
      </w:tc>
      <w:tc>
        <w:tcPr>
          <w:tcW w:w="4398" w:type="dxa"/>
        </w:tcPr>
        <w:p w14:paraId="4EAC85D9" w14:textId="5C066AD4" w:rsidR="00D479DB" w:rsidRPr="00B90DD6" w:rsidRDefault="002B5900" w:rsidP="00F00109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Regisserend redacteur</w:t>
          </w:r>
        </w:p>
      </w:tc>
      <w:tc>
        <w:tcPr>
          <w:tcW w:w="1279" w:type="dxa"/>
        </w:tcPr>
        <w:p w14:paraId="4B97BC8F" w14:textId="77777777" w:rsidR="00D479DB" w:rsidRPr="00C53AB5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C53AB5">
            <w:rPr>
              <w:rFonts w:asciiTheme="minorHAnsi" w:hAnsiTheme="minorHAnsi" w:cs="Arial"/>
              <w:b/>
              <w:smallCaps/>
              <w:sz w:val="22"/>
              <w:szCs w:val="22"/>
            </w:rPr>
            <w:t>Vorm:</w:t>
          </w:r>
        </w:p>
      </w:tc>
      <w:tc>
        <w:tcPr>
          <w:tcW w:w="2406" w:type="dxa"/>
        </w:tcPr>
        <w:p w14:paraId="172994EA" w14:textId="06CDE123" w:rsidR="00D479DB" w:rsidRPr="00EA59AF" w:rsidRDefault="00FE02D8" w:rsidP="00D73460">
          <w:pPr>
            <w:pStyle w:val="Koptekst"/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  <w:t>Referentiefunctie</w:t>
          </w:r>
        </w:p>
      </w:tc>
    </w:tr>
    <w:tr w:rsidR="00EA59AF" w:rsidRPr="00EA59AF" w14:paraId="2D1FD95E" w14:textId="77777777" w:rsidTr="00D479DB">
      <w:tc>
        <w:tcPr>
          <w:tcW w:w="1664" w:type="dxa"/>
        </w:tcPr>
        <w:p w14:paraId="636BECD5" w14:textId="77777777" w:rsidR="00D479DB" w:rsidRPr="00EA59AF" w:rsidRDefault="004B745C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Organisatie:</w:t>
          </w:r>
        </w:p>
      </w:tc>
      <w:tc>
        <w:tcPr>
          <w:tcW w:w="4398" w:type="dxa"/>
        </w:tcPr>
        <w:p w14:paraId="3E69A196" w14:textId="77777777" w:rsidR="004B745C" w:rsidRPr="004B745C" w:rsidRDefault="004B745C" w:rsidP="004B745C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cao Huis aan huisbladjournalisten</w:t>
          </w:r>
        </w:p>
      </w:tc>
      <w:tc>
        <w:tcPr>
          <w:tcW w:w="1279" w:type="dxa"/>
        </w:tcPr>
        <w:p w14:paraId="7568DB25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Versie:</w:t>
          </w:r>
        </w:p>
      </w:tc>
      <w:tc>
        <w:tcPr>
          <w:tcW w:w="2406" w:type="dxa"/>
        </w:tcPr>
        <w:p w14:paraId="52AC0A9C" w14:textId="282651BC" w:rsidR="00D479DB" w:rsidRPr="00EA59AF" w:rsidRDefault="00417101" w:rsidP="00EA59AF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Definitief</w:t>
          </w:r>
        </w:p>
      </w:tc>
    </w:tr>
    <w:tr w:rsidR="00EA59AF" w:rsidRPr="00EA59AF" w14:paraId="4D0E5449" w14:textId="77777777" w:rsidTr="00D479DB">
      <w:trPr>
        <w:trHeight w:val="70"/>
      </w:trPr>
      <w:tc>
        <w:tcPr>
          <w:tcW w:w="1664" w:type="dxa"/>
        </w:tcPr>
        <w:p w14:paraId="39E2A4B2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4398" w:type="dxa"/>
        </w:tcPr>
        <w:p w14:paraId="46D50752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1279" w:type="dxa"/>
        </w:tcPr>
        <w:p w14:paraId="7586B9A4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Datum:</w:t>
          </w:r>
        </w:p>
      </w:tc>
      <w:tc>
        <w:tcPr>
          <w:tcW w:w="2406" w:type="dxa"/>
        </w:tcPr>
        <w:p w14:paraId="4C8CB526" w14:textId="1B8DFFF2" w:rsidR="00D479DB" w:rsidRPr="00EA59AF" w:rsidRDefault="00F00109" w:rsidP="00B853D6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November </w:t>
          </w:r>
          <w:r w:rsid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2017</w:t>
          </w:r>
        </w:p>
      </w:tc>
    </w:tr>
  </w:tbl>
  <w:p w14:paraId="39C45A6C" w14:textId="77777777" w:rsidR="00640DD4" w:rsidRDefault="00640DD4" w:rsidP="00D73460">
    <w:pPr>
      <w:pBdr>
        <w:bottom w:val="single" w:sz="6" w:space="2" w:color="auto"/>
      </w:pBdr>
    </w:pPr>
  </w:p>
  <w:p w14:paraId="3CCDBC46" w14:textId="77777777" w:rsidR="00640DD4" w:rsidRPr="00D73460" w:rsidRDefault="00640DD4" w:rsidP="00124485">
    <w:pPr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16" w:type="dxa"/>
      <w:tblInd w:w="-1735" w:type="dxa"/>
      <w:tblLayout w:type="fixed"/>
      <w:tblLook w:val="01E0" w:firstRow="1" w:lastRow="1" w:firstColumn="1" w:lastColumn="1" w:noHBand="0" w:noVBand="0"/>
    </w:tblPr>
    <w:tblGrid>
      <w:gridCol w:w="1559"/>
      <w:gridCol w:w="11614"/>
      <w:gridCol w:w="3043"/>
    </w:tblGrid>
    <w:tr w:rsidR="00640DD4" w:rsidRPr="000F3CFD" w14:paraId="3D824819" w14:textId="77777777">
      <w:trPr>
        <w:trHeight w:hRule="exact" w:val="227"/>
      </w:trPr>
      <w:tc>
        <w:tcPr>
          <w:tcW w:w="16216" w:type="dxa"/>
          <w:gridSpan w:val="3"/>
          <w:shd w:val="clear" w:color="auto" w:fill="203B71"/>
        </w:tcPr>
        <w:p w14:paraId="287C241D" w14:textId="77777777" w:rsidR="00640DD4" w:rsidRPr="000F3CFD" w:rsidRDefault="00640DD4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640DD4" w:rsidRPr="000F3CFD" w14:paraId="190631BD" w14:textId="77777777">
      <w:trPr>
        <w:trHeight w:hRule="exact" w:val="227"/>
      </w:trPr>
      <w:tc>
        <w:tcPr>
          <w:tcW w:w="16216" w:type="dxa"/>
          <w:gridSpan w:val="3"/>
        </w:tcPr>
        <w:p w14:paraId="4A14BF92" w14:textId="77777777" w:rsidR="00640DD4" w:rsidRPr="000F3CFD" w:rsidRDefault="00640DD4">
          <w:pPr>
            <w:tabs>
              <w:tab w:val="left" w:pos="2535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640DD4" w:rsidRPr="008545BF" w14:paraId="25772B2D" w14:textId="77777777">
      <w:trPr>
        <w:trHeight w:val="510"/>
      </w:trPr>
      <w:tc>
        <w:tcPr>
          <w:tcW w:w="1559" w:type="dxa"/>
          <w:tcBorders>
            <w:top w:val="single" w:sz="4" w:space="0" w:color="979FA5"/>
          </w:tcBorders>
          <w:vAlign w:val="center"/>
        </w:tcPr>
        <w:p w14:paraId="1DAED024" w14:textId="77777777" w:rsidR="00640DD4" w:rsidRPr="00132ED1" w:rsidRDefault="00640DD4" w:rsidP="0000127B">
          <w:pPr>
            <w:jc w:val="center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11614" w:type="dxa"/>
          <w:tcBorders>
            <w:top w:val="single" w:sz="4" w:space="0" w:color="979FA5"/>
            <w:right w:val="single" w:sz="4" w:space="0" w:color="979FA5"/>
          </w:tcBorders>
        </w:tcPr>
        <w:p w14:paraId="5673BC8F" w14:textId="77777777" w:rsidR="00640DD4" w:rsidRPr="00132ED1" w:rsidRDefault="00640DD4" w:rsidP="007202DA">
          <w:pPr>
            <w:tabs>
              <w:tab w:val="left" w:pos="2730"/>
            </w:tabs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ab/>
          </w:r>
        </w:p>
      </w:tc>
      <w:tc>
        <w:tcPr>
          <w:tcW w:w="3043" w:type="dxa"/>
          <w:tcBorders>
            <w:left w:val="single" w:sz="4" w:space="0" w:color="979FA5"/>
            <w:bottom w:val="single" w:sz="4" w:space="0" w:color="979FA5"/>
          </w:tcBorders>
          <w:vAlign w:val="bottom"/>
        </w:tcPr>
        <w:p w14:paraId="31159EBB" w14:textId="77777777" w:rsidR="00640DD4" w:rsidRPr="003664BE" w:rsidRDefault="00640DD4" w:rsidP="008545BF">
          <w:pPr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</w:pPr>
          <w:r w:rsidRPr="003664BE"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  <w:t xml:space="preserve"> Groep</w:t>
          </w:r>
        </w:p>
      </w:tc>
    </w:tr>
  </w:tbl>
  <w:p w14:paraId="67C01C83" w14:textId="77777777" w:rsidR="00640DD4" w:rsidRPr="00132ED1" w:rsidRDefault="00640DD4" w:rsidP="007C384B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F8CF86"/>
    <w:lvl w:ilvl="0">
      <w:start w:val="1"/>
      <w:numFmt w:val="bullet"/>
      <w:pStyle w:val="BrandHeadline2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EC8"/>
    <w:multiLevelType w:val="hybridMultilevel"/>
    <w:tmpl w:val="B0485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34633"/>
    <w:multiLevelType w:val="hybridMultilevel"/>
    <w:tmpl w:val="B8ECBEBE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A5FBA"/>
    <w:multiLevelType w:val="hybridMultilevel"/>
    <w:tmpl w:val="97FC3770"/>
    <w:lvl w:ilvl="0" w:tplc="800CC7A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0A743961"/>
    <w:multiLevelType w:val="hybridMultilevel"/>
    <w:tmpl w:val="EBCA2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7303"/>
    <w:multiLevelType w:val="multilevel"/>
    <w:tmpl w:val="1A2A01B8"/>
    <w:styleLink w:val="BrandHeadlineNumberingLis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97674CE"/>
    <w:multiLevelType w:val="hybridMultilevel"/>
    <w:tmpl w:val="B9965B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11987"/>
    <w:multiLevelType w:val="singleLevel"/>
    <w:tmpl w:val="4EB27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43707CF"/>
    <w:multiLevelType w:val="hybridMultilevel"/>
    <w:tmpl w:val="8DB85BEA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E1B8B"/>
    <w:multiLevelType w:val="hybridMultilevel"/>
    <w:tmpl w:val="AEE07BE8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74977"/>
    <w:multiLevelType w:val="hybridMultilevel"/>
    <w:tmpl w:val="1A36D6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23B55"/>
    <w:multiLevelType w:val="hybridMultilevel"/>
    <w:tmpl w:val="E828C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946F7"/>
    <w:multiLevelType w:val="hybridMultilevel"/>
    <w:tmpl w:val="60CE1864"/>
    <w:lvl w:ilvl="0" w:tplc="8B5A890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66927"/>
    <w:multiLevelType w:val="hybridMultilevel"/>
    <w:tmpl w:val="6354EC24"/>
    <w:lvl w:ilvl="0" w:tplc="8E6C2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467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91C65"/>
    <w:multiLevelType w:val="hybridMultilevel"/>
    <w:tmpl w:val="E81878D6"/>
    <w:lvl w:ilvl="0" w:tplc="722EF078">
      <w:start w:val="1"/>
      <w:numFmt w:val="bullet"/>
      <w:pStyle w:val="Hay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</w:rPr>
    </w:lvl>
    <w:lvl w:ilvl="1" w:tplc="AF562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068B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E1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AC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C68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E0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CB7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2A5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C1F1A"/>
    <w:multiLevelType w:val="hybridMultilevel"/>
    <w:tmpl w:val="CB12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F12C6"/>
    <w:multiLevelType w:val="multilevel"/>
    <w:tmpl w:val="5718C5D6"/>
    <w:styleLink w:val="HayGroupBulletlist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203B71"/>
        <w:sz w:val="24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203B71"/>
        <w:sz w:val="22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203B71"/>
        <w:sz w:val="20"/>
      </w:rPr>
    </w:lvl>
    <w:lvl w:ilvl="3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203B71"/>
        <w:sz w:val="16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77EC6"/>
    <w:multiLevelType w:val="hybridMultilevel"/>
    <w:tmpl w:val="81425872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86E95"/>
    <w:multiLevelType w:val="hybridMultilevel"/>
    <w:tmpl w:val="95905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6739D"/>
    <w:multiLevelType w:val="hybridMultilevel"/>
    <w:tmpl w:val="1A92C660"/>
    <w:lvl w:ilvl="0" w:tplc="D2E053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F4B25"/>
    <w:multiLevelType w:val="hybridMultilevel"/>
    <w:tmpl w:val="EC88BF46"/>
    <w:lvl w:ilvl="0" w:tplc="75E073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9102B"/>
    <w:multiLevelType w:val="hybridMultilevel"/>
    <w:tmpl w:val="C8F62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20EA0"/>
    <w:multiLevelType w:val="multilevel"/>
    <w:tmpl w:val="638A148E"/>
    <w:styleLink w:val="HayGroupNumbering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3" w15:restartNumberingAfterBreak="0">
    <w:nsid w:val="66A1058E"/>
    <w:multiLevelType w:val="hybridMultilevel"/>
    <w:tmpl w:val="835266DE"/>
    <w:lvl w:ilvl="0" w:tplc="488C95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0CC7AA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2" w:tplc="6E6490D8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9745B"/>
    <w:multiLevelType w:val="hybridMultilevel"/>
    <w:tmpl w:val="44B42B56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22D67"/>
    <w:multiLevelType w:val="singleLevel"/>
    <w:tmpl w:val="CF301E3A"/>
    <w:lvl w:ilvl="0">
      <w:start w:val="1"/>
      <w:numFmt w:val="bullet"/>
      <w:pStyle w:val="bullet8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2"/>
      </w:rPr>
    </w:lvl>
  </w:abstractNum>
  <w:abstractNum w:abstractNumId="26" w15:restartNumberingAfterBreak="0">
    <w:nsid w:val="6E6D17E1"/>
    <w:multiLevelType w:val="hybridMultilevel"/>
    <w:tmpl w:val="705AC6A4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1A31CE"/>
    <w:multiLevelType w:val="hybridMultilevel"/>
    <w:tmpl w:val="CEE008A2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5171F7"/>
    <w:multiLevelType w:val="hybridMultilevel"/>
    <w:tmpl w:val="A754AD9E"/>
    <w:lvl w:ilvl="0" w:tplc="E5708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FD267D"/>
    <w:multiLevelType w:val="hybridMultilevel"/>
    <w:tmpl w:val="A088E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24562"/>
    <w:multiLevelType w:val="hybridMultilevel"/>
    <w:tmpl w:val="EAB83E0A"/>
    <w:lvl w:ilvl="0" w:tplc="7CF67A8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4155E2"/>
    <w:multiLevelType w:val="hybridMultilevel"/>
    <w:tmpl w:val="1E588A0C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363130">
    <w:abstractNumId w:val="0"/>
  </w:num>
  <w:num w:numId="2" w16cid:durableId="699622960">
    <w:abstractNumId w:val="0"/>
  </w:num>
  <w:num w:numId="3" w16cid:durableId="1622880053">
    <w:abstractNumId w:val="16"/>
  </w:num>
  <w:num w:numId="4" w16cid:durableId="673383129">
    <w:abstractNumId w:val="22"/>
  </w:num>
  <w:num w:numId="5" w16cid:durableId="1385182916">
    <w:abstractNumId w:val="5"/>
  </w:num>
  <w:num w:numId="6" w16cid:durableId="1564752179">
    <w:abstractNumId w:val="25"/>
  </w:num>
  <w:num w:numId="7" w16cid:durableId="782073375">
    <w:abstractNumId w:val="12"/>
  </w:num>
  <w:num w:numId="8" w16cid:durableId="33312039">
    <w:abstractNumId w:val="28"/>
  </w:num>
  <w:num w:numId="9" w16cid:durableId="1822036353">
    <w:abstractNumId w:val="14"/>
  </w:num>
  <w:num w:numId="10" w16cid:durableId="663777104">
    <w:abstractNumId w:val="30"/>
  </w:num>
  <w:num w:numId="11" w16cid:durableId="521432613">
    <w:abstractNumId w:val="10"/>
  </w:num>
  <w:num w:numId="12" w16cid:durableId="1277902740">
    <w:abstractNumId w:val="7"/>
  </w:num>
  <w:num w:numId="13" w16cid:durableId="1609774373">
    <w:abstractNumId w:val="4"/>
  </w:num>
  <w:num w:numId="14" w16cid:durableId="1664697452">
    <w:abstractNumId w:val="18"/>
  </w:num>
  <w:num w:numId="15" w16cid:durableId="1545407761">
    <w:abstractNumId w:val="15"/>
  </w:num>
  <w:num w:numId="16" w16cid:durableId="1444685946">
    <w:abstractNumId w:val="13"/>
  </w:num>
  <w:num w:numId="17" w16cid:durableId="2073841786">
    <w:abstractNumId w:val="6"/>
  </w:num>
  <w:num w:numId="18" w16cid:durableId="266501636">
    <w:abstractNumId w:val="21"/>
  </w:num>
  <w:num w:numId="19" w16cid:durableId="1446464209">
    <w:abstractNumId w:val="29"/>
  </w:num>
  <w:num w:numId="20" w16cid:durableId="1981231121">
    <w:abstractNumId w:val="1"/>
  </w:num>
  <w:num w:numId="21" w16cid:durableId="1329477998">
    <w:abstractNumId w:val="19"/>
  </w:num>
  <w:num w:numId="22" w16cid:durableId="1557351896">
    <w:abstractNumId w:val="30"/>
  </w:num>
  <w:num w:numId="23" w16cid:durableId="816384871">
    <w:abstractNumId w:val="17"/>
  </w:num>
  <w:num w:numId="24" w16cid:durableId="1109006380">
    <w:abstractNumId w:val="11"/>
  </w:num>
  <w:num w:numId="25" w16cid:durableId="811604716">
    <w:abstractNumId w:val="26"/>
  </w:num>
  <w:num w:numId="26" w16cid:durableId="1421560950">
    <w:abstractNumId w:val="30"/>
  </w:num>
  <w:num w:numId="27" w16cid:durableId="1359895739">
    <w:abstractNumId w:val="24"/>
  </w:num>
  <w:num w:numId="28" w16cid:durableId="995720239">
    <w:abstractNumId w:val="31"/>
  </w:num>
  <w:num w:numId="29" w16cid:durableId="2073696786">
    <w:abstractNumId w:val="27"/>
  </w:num>
  <w:num w:numId="30" w16cid:durableId="1129786742">
    <w:abstractNumId w:val="3"/>
  </w:num>
  <w:num w:numId="31" w16cid:durableId="548305039">
    <w:abstractNumId w:val="23"/>
  </w:num>
  <w:num w:numId="32" w16cid:durableId="971639075">
    <w:abstractNumId w:val="8"/>
  </w:num>
  <w:num w:numId="33" w16cid:durableId="1508977761">
    <w:abstractNumId w:val="20"/>
  </w:num>
  <w:num w:numId="34" w16cid:durableId="1937399093">
    <w:abstractNumId w:val="9"/>
  </w:num>
  <w:num w:numId="35" w16cid:durableId="149398487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" w:val="3 juli 2008"/>
    <w:docVar w:name="Reference" w:val="Functiefamilie Accounting – Mei 2010 "/>
  </w:docVars>
  <w:rsids>
    <w:rsidRoot w:val="003C17AE"/>
    <w:rsid w:val="00000650"/>
    <w:rsid w:val="0000127B"/>
    <w:rsid w:val="00002B7E"/>
    <w:rsid w:val="00005FC9"/>
    <w:rsid w:val="00006A5E"/>
    <w:rsid w:val="00012716"/>
    <w:rsid w:val="00012B4B"/>
    <w:rsid w:val="00014B26"/>
    <w:rsid w:val="00025CB0"/>
    <w:rsid w:val="00026329"/>
    <w:rsid w:val="00027185"/>
    <w:rsid w:val="00030E20"/>
    <w:rsid w:val="0003147E"/>
    <w:rsid w:val="0003253A"/>
    <w:rsid w:val="00035151"/>
    <w:rsid w:val="00041BCD"/>
    <w:rsid w:val="00043E8E"/>
    <w:rsid w:val="000446DD"/>
    <w:rsid w:val="000457FD"/>
    <w:rsid w:val="00046E05"/>
    <w:rsid w:val="000471EA"/>
    <w:rsid w:val="0004795F"/>
    <w:rsid w:val="000547C5"/>
    <w:rsid w:val="00054BC8"/>
    <w:rsid w:val="000602F8"/>
    <w:rsid w:val="000606E8"/>
    <w:rsid w:val="000609BA"/>
    <w:rsid w:val="000625F2"/>
    <w:rsid w:val="00062D47"/>
    <w:rsid w:val="00062FF1"/>
    <w:rsid w:val="000647D9"/>
    <w:rsid w:val="0006646A"/>
    <w:rsid w:val="000666BB"/>
    <w:rsid w:val="00070722"/>
    <w:rsid w:val="000810C9"/>
    <w:rsid w:val="000811A6"/>
    <w:rsid w:val="00083F35"/>
    <w:rsid w:val="0009069C"/>
    <w:rsid w:val="00092842"/>
    <w:rsid w:val="0009317D"/>
    <w:rsid w:val="00093BDB"/>
    <w:rsid w:val="00093D91"/>
    <w:rsid w:val="000967A6"/>
    <w:rsid w:val="000971BF"/>
    <w:rsid w:val="000A13BC"/>
    <w:rsid w:val="000A19EA"/>
    <w:rsid w:val="000A41E6"/>
    <w:rsid w:val="000A67A9"/>
    <w:rsid w:val="000A765D"/>
    <w:rsid w:val="000B010C"/>
    <w:rsid w:val="000B0D3E"/>
    <w:rsid w:val="000B10CC"/>
    <w:rsid w:val="000B2569"/>
    <w:rsid w:val="000B27C8"/>
    <w:rsid w:val="000B482F"/>
    <w:rsid w:val="000B63BA"/>
    <w:rsid w:val="000C33E2"/>
    <w:rsid w:val="000C3CC1"/>
    <w:rsid w:val="000C4005"/>
    <w:rsid w:val="000C4664"/>
    <w:rsid w:val="000C581A"/>
    <w:rsid w:val="000C5A40"/>
    <w:rsid w:val="000C6C6B"/>
    <w:rsid w:val="000C72A6"/>
    <w:rsid w:val="000C7E2B"/>
    <w:rsid w:val="000D2789"/>
    <w:rsid w:val="000D30CE"/>
    <w:rsid w:val="000E2DEF"/>
    <w:rsid w:val="000E301A"/>
    <w:rsid w:val="000E4457"/>
    <w:rsid w:val="000E6B92"/>
    <w:rsid w:val="000E713D"/>
    <w:rsid w:val="000E7D37"/>
    <w:rsid w:val="000F1382"/>
    <w:rsid w:val="000F3CFD"/>
    <w:rsid w:val="000F4FC6"/>
    <w:rsid w:val="000F58C0"/>
    <w:rsid w:val="00103CD6"/>
    <w:rsid w:val="001059BE"/>
    <w:rsid w:val="001118C3"/>
    <w:rsid w:val="001141F4"/>
    <w:rsid w:val="00116E3E"/>
    <w:rsid w:val="0011759B"/>
    <w:rsid w:val="00120068"/>
    <w:rsid w:val="00120174"/>
    <w:rsid w:val="0012210B"/>
    <w:rsid w:val="00122B35"/>
    <w:rsid w:val="00124485"/>
    <w:rsid w:val="00124728"/>
    <w:rsid w:val="00125040"/>
    <w:rsid w:val="001274FC"/>
    <w:rsid w:val="001320C4"/>
    <w:rsid w:val="00132ED1"/>
    <w:rsid w:val="00133C42"/>
    <w:rsid w:val="00135766"/>
    <w:rsid w:val="001416A8"/>
    <w:rsid w:val="00141EF8"/>
    <w:rsid w:val="00142A29"/>
    <w:rsid w:val="00146F59"/>
    <w:rsid w:val="00147FC2"/>
    <w:rsid w:val="00151E03"/>
    <w:rsid w:val="00155955"/>
    <w:rsid w:val="001560B5"/>
    <w:rsid w:val="00156312"/>
    <w:rsid w:val="001565A3"/>
    <w:rsid w:val="00160044"/>
    <w:rsid w:val="00161A37"/>
    <w:rsid w:val="00161B4C"/>
    <w:rsid w:val="00162185"/>
    <w:rsid w:val="001621F4"/>
    <w:rsid w:val="0016355E"/>
    <w:rsid w:val="0016374C"/>
    <w:rsid w:val="00164C22"/>
    <w:rsid w:val="0016609E"/>
    <w:rsid w:val="0016799E"/>
    <w:rsid w:val="001724B8"/>
    <w:rsid w:val="00174392"/>
    <w:rsid w:val="00176189"/>
    <w:rsid w:val="0017665C"/>
    <w:rsid w:val="0018175F"/>
    <w:rsid w:val="00187A88"/>
    <w:rsid w:val="00193500"/>
    <w:rsid w:val="0019390F"/>
    <w:rsid w:val="00195CD0"/>
    <w:rsid w:val="00196AA6"/>
    <w:rsid w:val="00197A83"/>
    <w:rsid w:val="001A01C2"/>
    <w:rsid w:val="001A24B8"/>
    <w:rsid w:val="001A375D"/>
    <w:rsid w:val="001A3C70"/>
    <w:rsid w:val="001A4DDD"/>
    <w:rsid w:val="001A5814"/>
    <w:rsid w:val="001A665A"/>
    <w:rsid w:val="001A7506"/>
    <w:rsid w:val="001A7FBF"/>
    <w:rsid w:val="001B097B"/>
    <w:rsid w:val="001B15BD"/>
    <w:rsid w:val="001B20F5"/>
    <w:rsid w:val="001B270E"/>
    <w:rsid w:val="001B33EE"/>
    <w:rsid w:val="001B452B"/>
    <w:rsid w:val="001B51FC"/>
    <w:rsid w:val="001B6AEA"/>
    <w:rsid w:val="001C27DC"/>
    <w:rsid w:val="001C3BC9"/>
    <w:rsid w:val="001C5AC3"/>
    <w:rsid w:val="001C62CC"/>
    <w:rsid w:val="001C7F39"/>
    <w:rsid w:val="001D1A87"/>
    <w:rsid w:val="001D25CF"/>
    <w:rsid w:val="001D2B1C"/>
    <w:rsid w:val="001D375D"/>
    <w:rsid w:val="001D41B5"/>
    <w:rsid w:val="001D41F7"/>
    <w:rsid w:val="001D4CA2"/>
    <w:rsid w:val="001D5DEC"/>
    <w:rsid w:val="001D68D5"/>
    <w:rsid w:val="001E004B"/>
    <w:rsid w:val="001E3E10"/>
    <w:rsid w:val="001E73C4"/>
    <w:rsid w:val="001F0105"/>
    <w:rsid w:val="001F247F"/>
    <w:rsid w:val="001F38DC"/>
    <w:rsid w:val="001F509C"/>
    <w:rsid w:val="001F6384"/>
    <w:rsid w:val="001F71C8"/>
    <w:rsid w:val="001F784D"/>
    <w:rsid w:val="001F7948"/>
    <w:rsid w:val="002018A2"/>
    <w:rsid w:val="00202FC7"/>
    <w:rsid w:val="00206261"/>
    <w:rsid w:val="00206973"/>
    <w:rsid w:val="00207E6D"/>
    <w:rsid w:val="00210ADD"/>
    <w:rsid w:val="002115ED"/>
    <w:rsid w:val="00212AFD"/>
    <w:rsid w:val="00215DF8"/>
    <w:rsid w:val="00222109"/>
    <w:rsid w:val="0022283B"/>
    <w:rsid w:val="00223ADF"/>
    <w:rsid w:val="00223DD9"/>
    <w:rsid w:val="00223F7D"/>
    <w:rsid w:val="00226A64"/>
    <w:rsid w:val="00230EE4"/>
    <w:rsid w:val="0023109C"/>
    <w:rsid w:val="00231E48"/>
    <w:rsid w:val="0023233C"/>
    <w:rsid w:val="00232F52"/>
    <w:rsid w:val="00234399"/>
    <w:rsid w:val="00234B43"/>
    <w:rsid w:val="00237A42"/>
    <w:rsid w:val="00243542"/>
    <w:rsid w:val="0024484D"/>
    <w:rsid w:val="00252C02"/>
    <w:rsid w:val="0025371C"/>
    <w:rsid w:val="00260711"/>
    <w:rsid w:val="002610A3"/>
    <w:rsid w:val="00262A8B"/>
    <w:rsid w:val="0026577E"/>
    <w:rsid w:val="00265930"/>
    <w:rsid w:val="002664F7"/>
    <w:rsid w:val="002673CB"/>
    <w:rsid w:val="002712F4"/>
    <w:rsid w:val="0027368E"/>
    <w:rsid w:val="00287472"/>
    <w:rsid w:val="002902B5"/>
    <w:rsid w:val="00290A05"/>
    <w:rsid w:val="00291D5A"/>
    <w:rsid w:val="00294586"/>
    <w:rsid w:val="002956AB"/>
    <w:rsid w:val="00295C9E"/>
    <w:rsid w:val="00295DAE"/>
    <w:rsid w:val="002A01C1"/>
    <w:rsid w:val="002A2F68"/>
    <w:rsid w:val="002A43B1"/>
    <w:rsid w:val="002A7974"/>
    <w:rsid w:val="002A7DD8"/>
    <w:rsid w:val="002B09BF"/>
    <w:rsid w:val="002B0DC7"/>
    <w:rsid w:val="002B1A2F"/>
    <w:rsid w:val="002B254C"/>
    <w:rsid w:val="002B4BBA"/>
    <w:rsid w:val="002B52E4"/>
    <w:rsid w:val="002B5900"/>
    <w:rsid w:val="002B5BBC"/>
    <w:rsid w:val="002C0D87"/>
    <w:rsid w:val="002C2A6A"/>
    <w:rsid w:val="002C68D2"/>
    <w:rsid w:val="002C7C6F"/>
    <w:rsid w:val="002D06B3"/>
    <w:rsid w:val="002D2972"/>
    <w:rsid w:val="002D3630"/>
    <w:rsid w:val="002D3F29"/>
    <w:rsid w:val="002E015B"/>
    <w:rsid w:val="002E1EA3"/>
    <w:rsid w:val="002E268A"/>
    <w:rsid w:val="002E26D2"/>
    <w:rsid w:val="002E3A03"/>
    <w:rsid w:val="002E519F"/>
    <w:rsid w:val="002E7BE1"/>
    <w:rsid w:val="002F040F"/>
    <w:rsid w:val="002F1545"/>
    <w:rsid w:val="002F2B0F"/>
    <w:rsid w:val="002F31C0"/>
    <w:rsid w:val="002F56FD"/>
    <w:rsid w:val="002F6442"/>
    <w:rsid w:val="002F677D"/>
    <w:rsid w:val="00301A51"/>
    <w:rsid w:val="00302F9C"/>
    <w:rsid w:val="003061BE"/>
    <w:rsid w:val="00306235"/>
    <w:rsid w:val="00306BBC"/>
    <w:rsid w:val="00312E7F"/>
    <w:rsid w:val="003137BA"/>
    <w:rsid w:val="003148B6"/>
    <w:rsid w:val="00314F19"/>
    <w:rsid w:val="00330232"/>
    <w:rsid w:val="00330EAE"/>
    <w:rsid w:val="003329E4"/>
    <w:rsid w:val="003345DB"/>
    <w:rsid w:val="00334E7B"/>
    <w:rsid w:val="00334EB8"/>
    <w:rsid w:val="00334FD3"/>
    <w:rsid w:val="003361F2"/>
    <w:rsid w:val="00336861"/>
    <w:rsid w:val="003368E3"/>
    <w:rsid w:val="00342D13"/>
    <w:rsid w:val="00345391"/>
    <w:rsid w:val="00353D84"/>
    <w:rsid w:val="00354DD6"/>
    <w:rsid w:val="00355758"/>
    <w:rsid w:val="0035674A"/>
    <w:rsid w:val="00356E6D"/>
    <w:rsid w:val="00360865"/>
    <w:rsid w:val="00360FE3"/>
    <w:rsid w:val="00362582"/>
    <w:rsid w:val="00363BFF"/>
    <w:rsid w:val="003653DB"/>
    <w:rsid w:val="003664BE"/>
    <w:rsid w:val="00366521"/>
    <w:rsid w:val="00366AB2"/>
    <w:rsid w:val="003710E0"/>
    <w:rsid w:val="00372CD5"/>
    <w:rsid w:val="0037518A"/>
    <w:rsid w:val="0037767E"/>
    <w:rsid w:val="003808E2"/>
    <w:rsid w:val="003813BE"/>
    <w:rsid w:val="003819E5"/>
    <w:rsid w:val="00382FC9"/>
    <w:rsid w:val="0038498D"/>
    <w:rsid w:val="003972B4"/>
    <w:rsid w:val="003979CC"/>
    <w:rsid w:val="003A3609"/>
    <w:rsid w:val="003A3FA1"/>
    <w:rsid w:val="003A650F"/>
    <w:rsid w:val="003B24B9"/>
    <w:rsid w:val="003B3406"/>
    <w:rsid w:val="003B6A3E"/>
    <w:rsid w:val="003B772C"/>
    <w:rsid w:val="003C17AE"/>
    <w:rsid w:val="003C1DC3"/>
    <w:rsid w:val="003C3CEF"/>
    <w:rsid w:val="003C56B3"/>
    <w:rsid w:val="003D0731"/>
    <w:rsid w:val="003D19EF"/>
    <w:rsid w:val="003D2834"/>
    <w:rsid w:val="003D4987"/>
    <w:rsid w:val="003D5C44"/>
    <w:rsid w:val="003D6705"/>
    <w:rsid w:val="003E2ACE"/>
    <w:rsid w:val="003E2BAB"/>
    <w:rsid w:val="003E42B2"/>
    <w:rsid w:val="003F7650"/>
    <w:rsid w:val="00400398"/>
    <w:rsid w:val="00400430"/>
    <w:rsid w:val="00400476"/>
    <w:rsid w:val="00401A24"/>
    <w:rsid w:val="00402CA4"/>
    <w:rsid w:val="0040463B"/>
    <w:rsid w:val="00405588"/>
    <w:rsid w:val="00405ADF"/>
    <w:rsid w:val="00405C33"/>
    <w:rsid w:val="00407140"/>
    <w:rsid w:val="00407DF7"/>
    <w:rsid w:val="00412D41"/>
    <w:rsid w:val="00413472"/>
    <w:rsid w:val="004166F7"/>
    <w:rsid w:val="00417101"/>
    <w:rsid w:val="004246BA"/>
    <w:rsid w:val="0042515C"/>
    <w:rsid w:val="004251D0"/>
    <w:rsid w:val="0043073B"/>
    <w:rsid w:val="00430BB3"/>
    <w:rsid w:val="0043143E"/>
    <w:rsid w:val="004315D5"/>
    <w:rsid w:val="004325F5"/>
    <w:rsid w:val="00434576"/>
    <w:rsid w:val="0043766A"/>
    <w:rsid w:val="00440BA5"/>
    <w:rsid w:val="00440E62"/>
    <w:rsid w:val="004410FF"/>
    <w:rsid w:val="00441D6A"/>
    <w:rsid w:val="004424B2"/>
    <w:rsid w:val="00442690"/>
    <w:rsid w:val="00442E9D"/>
    <w:rsid w:val="00444FFD"/>
    <w:rsid w:val="00445448"/>
    <w:rsid w:val="0045068D"/>
    <w:rsid w:val="00452A7E"/>
    <w:rsid w:val="00453C51"/>
    <w:rsid w:val="00455AF9"/>
    <w:rsid w:val="00456E46"/>
    <w:rsid w:val="00461341"/>
    <w:rsid w:val="004627C4"/>
    <w:rsid w:val="00463269"/>
    <w:rsid w:val="00464EA6"/>
    <w:rsid w:val="0047007B"/>
    <w:rsid w:val="004701BB"/>
    <w:rsid w:val="00470B30"/>
    <w:rsid w:val="004712F0"/>
    <w:rsid w:val="00471589"/>
    <w:rsid w:val="00472013"/>
    <w:rsid w:val="00481BB3"/>
    <w:rsid w:val="00486307"/>
    <w:rsid w:val="00486CDA"/>
    <w:rsid w:val="00490E78"/>
    <w:rsid w:val="00492C29"/>
    <w:rsid w:val="00493C96"/>
    <w:rsid w:val="004960AA"/>
    <w:rsid w:val="00497ED3"/>
    <w:rsid w:val="004A1509"/>
    <w:rsid w:val="004A69B0"/>
    <w:rsid w:val="004A7C3F"/>
    <w:rsid w:val="004B1307"/>
    <w:rsid w:val="004B4255"/>
    <w:rsid w:val="004B489F"/>
    <w:rsid w:val="004B537E"/>
    <w:rsid w:val="004B681A"/>
    <w:rsid w:val="004B7322"/>
    <w:rsid w:val="004B745C"/>
    <w:rsid w:val="004C24C6"/>
    <w:rsid w:val="004C2843"/>
    <w:rsid w:val="004C2F34"/>
    <w:rsid w:val="004C36C3"/>
    <w:rsid w:val="004C3DFE"/>
    <w:rsid w:val="004C4921"/>
    <w:rsid w:val="004C607D"/>
    <w:rsid w:val="004D0F91"/>
    <w:rsid w:val="004D4924"/>
    <w:rsid w:val="004D6201"/>
    <w:rsid w:val="004D72A2"/>
    <w:rsid w:val="004D79D9"/>
    <w:rsid w:val="004E1F7B"/>
    <w:rsid w:val="004E3809"/>
    <w:rsid w:val="004E5F85"/>
    <w:rsid w:val="004E7332"/>
    <w:rsid w:val="004F29ED"/>
    <w:rsid w:val="004F30C7"/>
    <w:rsid w:val="004F3560"/>
    <w:rsid w:val="004F55C4"/>
    <w:rsid w:val="00501962"/>
    <w:rsid w:val="00502CA2"/>
    <w:rsid w:val="005039FE"/>
    <w:rsid w:val="00507A8B"/>
    <w:rsid w:val="005100D4"/>
    <w:rsid w:val="0051032E"/>
    <w:rsid w:val="0051068D"/>
    <w:rsid w:val="00512EAA"/>
    <w:rsid w:val="00513436"/>
    <w:rsid w:val="00514C58"/>
    <w:rsid w:val="00515950"/>
    <w:rsid w:val="00515C60"/>
    <w:rsid w:val="00517502"/>
    <w:rsid w:val="0052177A"/>
    <w:rsid w:val="00521CBC"/>
    <w:rsid w:val="00524CCF"/>
    <w:rsid w:val="005256F7"/>
    <w:rsid w:val="005271A8"/>
    <w:rsid w:val="005310D6"/>
    <w:rsid w:val="00533C5A"/>
    <w:rsid w:val="00535406"/>
    <w:rsid w:val="0053546C"/>
    <w:rsid w:val="00535567"/>
    <w:rsid w:val="00537870"/>
    <w:rsid w:val="00541F0C"/>
    <w:rsid w:val="00550CCE"/>
    <w:rsid w:val="00552309"/>
    <w:rsid w:val="00552505"/>
    <w:rsid w:val="00552B3A"/>
    <w:rsid w:val="005542D1"/>
    <w:rsid w:val="00554A72"/>
    <w:rsid w:val="005551E7"/>
    <w:rsid w:val="0055750A"/>
    <w:rsid w:val="00561E32"/>
    <w:rsid w:val="00564B1C"/>
    <w:rsid w:val="005650F1"/>
    <w:rsid w:val="0056601F"/>
    <w:rsid w:val="00567516"/>
    <w:rsid w:val="0057359E"/>
    <w:rsid w:val="00573EB0"/>
    <w:rsid w:val="00576B91"/>
    <w:rsid w:val="00577C93"/>
    <w:rsid w:val="00580EA7"/>
    <w:rsid w:val="00582198"/>
    <w:rsid w:val="00583858"/>
    <w:rsid w:val="00586207"/>
    <w:rsid w:val="00586D21"/>
    <w:rsid w:val="00591AAF"/>
    <w:rsid w:val="00593F9D"/>
    <w:rsid w:val="0059536B"/>
    <w:rsid w:val="00595AD0"/>
    <w:rsid w:val="00597DD1"/>
    <w:rsid w:val="005A493C"/>
    <w:rsid w:val="005A4AE5"/>
    <w:rsid w:val="005A638E"/>
    <w:rsid w:val="005A7D28"/>
    <w:rsid w:val="005B04DB"/>
    <w:rsid w:val="005B1DBB"/>
    <w:rsid w:val="005B3B39"/>
    <w:rsid w:val="005B56C0"/>
    <w:rsid w:val="005B69BF"/>
    <w:rsid w:val="005B7ACF"/>
    <w:rsid w:val="005C17D5"/>
    <w:rsid w:val="005C2777"/>
    <w:rsid w:val="005C2DF8"/>
    <w:rsid w:val="005C47CC"/>
    <w:rsid w:val="005C5689"/>
    <w:rsid w:val="005C68FC"/>
    <w:rsid w:val="005D30A7"/>
    <w:rsid w:val="005D55C8"/>
    <w:rsid w:val="005D6274"/>
    <w:rsid w:val="005D7F85"/>
    <w:rsid w:val="005E0544"/>
    <w:rsid w:val="005E05AC"/>
    <w:rsid w:val="005E0EB3"/>
    <w:rsid w:val="005E39D7"/>
    <w:rsid w:val="005E662D"/>
    <w:rsid w:val="005F0D1C"/>
    <w:rsid w:val="005F5CA1"/>
    <w:rsid w:val="00602B32"/>
    <w:rsid w:val="00602F34"/>
    <w:rsid w:val="00603633"/>
    <w:rsid w:val="0060410D"/>
    <w:rsid w:val="0060526B"/>
    <w:rsid w:val="00606440"/>
    <w:rsid w:val="006068DA"/>
    <w:rsid w:val="0060735F"/>
    <w:rsid w:val="00610D04"/>
    <w:rsid w:val="0061140A"/>
    <w:rsid w:val="00611FC4"/>
    <w:rsid w:val="00612823"/>
    <w:rsid w:val="00616054"/>
    <w:rsid w:val="006161B8"/>
    <w:rsid w:val="0061738F"/>
    <w:rsid w:val="006220D4"/>
    <w:rsid w:val="006233A5"/>
    <w:rsid w:val="006236C4"/>
    <w:rsid w:val="00624250"/>
    <w:rsid w:val="00625264"/>
    <w:rsid w:val="006253E2"/>
    <w:rsid w:val="006259B9"/>
    <w:rsid w:val="00630A62"/>
    <w:rsid w:val="00630C7E"/>
    <w:rsid w:val="006328D6"/>
    <w:rsid w:val="00634501"/>
    <w:rsid w:val="00637F65"/>
    <w:rsid w:val="006409EE"/>
    <w:rsid w:val="00640C43"/>
    <w:rsid w:val="00640DD4"/>
    <w:rsid w:val="00640F27"/>
    <w:rsid w:val="006416AE"/>
    <w:rsid w:val="00643062"/>
    <w:rsid w:val="006435BF"/>
    <w:rsid w:val="00644451"/>
    <w:rsid w:val="0065139E"/>
    <w:rsid w:val="00652146"/>
    <w:rsid w:val="00652B13"/>
    <w:rsid w:val="00653447"/>
    <w:rsid w:val="006537B0"/>
    <w:rsid w:val="00654E62"/>
    <w:rsid w:val="00655572"/>
    <w:rsid w:val="006561BA"/>
    <w:rsid w:val="0065654A"/>
    <w:rsid w:val="00660DCF"/>
    <w:rsid w:val="00662732"/>
    <w:rsid w:val="006628DB"/>
    <w:rsid w:val="00663283"/>
    <w:rsid w:val="00664375"/>
    <w:rsid w:val="0066532C"/>
    <w:rsid w:val="00665A94"/>
    <w:rsid w:val="006714BB"/>
    <w:rsid w:val="00672AAF"/>
    <w:rsid w:val="00673701"/>
    <w:rsid w:val="006756B6"/>
    <w:rsid w:val="00676B10"/>
    <w:rsid w:val="00677B3B"/>
    <w:rsid w:val="00677EFD"/>
    <w:rsid w:val="006820DF"/>
    <w:rsid w:val="00685059"/>
    <w:rsid w:val="00695A39"/>
    <w:rsid w:val="00696A39"/>
    <w:rsid w:val="006A1DDB"/>
    <w:rsid w:val="006A5420"/>
    <w:rsid w:val="006A55DB"/>
    <w:rsid w:val="006A5C1D"/>
    <w:rsid w:val="006A638B"/>
    <w:rsid w:val="006A65C6"/>
    <w:rsid w:val="006B09AD"/>
    <w:rsid w:val="006B221E"/>
    <w:rsid w:val="006B36B3"/>
    <w:rsid w:val="006B3F77"/>
    <w:rsid w:val="006B7640"/>
    <w:rsid w:val="006B7B75"/>
    <w:rsid w:val="006C06A8"/>
    <w:rsid w:val="006C1B65"/>
    <w:rsid w:val="006C333E"/>
    <w:rsid w:val="006C461D"/>
    <w:rsid w:val="006D06C3"/>
    <w:rsid w:val="006D113D"/>
    <w:rsid w:val="006D237D"/>
    <w:rsid w:val="006D40BF"/>
    <w:rsid w:val="006D5C91"/>
    <w:rsid w:val="006D65D9"/>
    <w:rsid w:val="006D737B"/>
    <w:rsid w:val="006D76DC"/>
    <w:rsid w:val="006E6B82"/>
    <w:rsid w:val="006F01A8"/>
    <w:rsid w:val="006F1D27"/>
    <w:rsid w:val="006F48BE"/>
    <w:rsid w:val="006F5585"/>
    <w:rsid w:val="006F639E"/>
    <w:rsid w:val="006F6881"/>
    <w:rsid w:val="006F7864"/>
    <w:rsid w:val="00700EB1"/>
    <w:rsid w:val="00702746"/>
    <w:rsid w:val="007046DA"/>
    <w:rsid w:val="0070554C"/>
    <w:rsid w:val="00705B8A"/>
    <w:rsid w:val="00710BCF"/>
    <w:rsid w:val="00710EEB"/>
    <w:rsid w:val="007122EC"/>
    <w:rsid w:val="00712671"/>
    <w:rsid w:val="00717106"/>
    <w:rsid w:val="00717DB0"/>
    <w:rsid w:val="00717FD0"/>
    <w:rsid w:val="007202DA"/>
    <w:rsid w:val="00721AF5"/>
    <w:rsid w:val="00722408"/>
    <w:rsid w:val="00725881"/>
    <w:rsid w:val="00725DFA"/>
    <w:rsid w:val="0073080A"/>
    <w:rsid w:val="00732C6D"/>
    <w:rsid w:val="00733536"/>
    <w:rsid w:val="00733772"/>
    <w:rsid w:val="00737CE8"/>
    <w:rsid w:val="007418F9"/>
    <w:rsid w:val="00741B70"/>
    <w:rsid w:val="0074745F"/>
    <w:rsid w:val="00747BCE"/>
    <w:rsid w:val="007505D3"/>
    <w:rsid w:val="00753098"/>
    <w:rsid w:val="007538FF"/>
    <w:rsid w:val="00757FF9"/>
    <w:rsid w:val="00760506"/>
    <w:rsid w:val="00760C42"/>
    <w:rsid w:val="00762E5A"/>
    <w:rsid w:val="007637AF"/>
    <w:rsid w:val="00764C45"/>
    <w:rsid w:val="00764F33"/>
    <w:rsid w:val="0076722F"/>
    <w:rsid w:val="007709BC"/>
    <w:rsid w:val="00772167"/>
    <w:rsid w:val="007777F9"/>
    <w:rsid w:val="00780307"/>
    <w:rsid w:val="00782E2C"/>
    <w:rsid w:val="007831EC"/>
    <w:rsid w:val="0078354A"/>
    <w:rsid w:val="00784624"/>
    <w:rsid w:val="0078629A"/>
    <w:rsid w:val="00787C03"/>
    <w:rsid w:val="00790C7A"/>
    <w:rsid w:val="0079269D"/>
    <w:rsid w:val="00793A9D"/>
    <w:rsid w:val="00793F54"/>
    <w:rsid w:val="0079469D"/>
    <w:rsid w:val="00794F6D"/>
    <w:rsid w:val="00796379"/>
    <w:rsid w:val="00797449"/>
    <w:rsid w:val="00797DD9"/>
    <w:rsid w:val="007A418D"/>
    <w:rsid w:val="007A426F"/>
    <w:rsid w:val="007A5E8C"/>
    <w:rsid w:val="007A65F8"/>
    <w:rsid w:val="007A7CAF"/>
    <w:rsid w:val="007B00D1"/>
    <w:rsid w:val="007B13E0"/>
    <w:rsid w:val="007B6676"/>
    <w:rsid w:val="007B75AE"/>
    <w:rsid w:val="007C14C6"/>
    <w:rsid w:val="007C384B"/>
    <w:rsid w:val="007C5C35"/>
    <w:rsid w:val="007C6E8F"/>
    <w:rsid w:val="007D5A82"/>
    <w:rsid w:val="007E2BE5"/>
    <w:rsid w:val="007E4B66"/>
    <w:rsid w:val="007E4BF1"/>
    <w:rsid w:val="007E4C19"/>
    <w:rsid w:val="007E4F86"/>
    <w:rsid w:val="007E54C6"/>
    <w:rsid w:val="007E5827"/>
    <w:rsid w:val="007E608E"/>
    <w:rsid w:val="007E732E"/>
    <w:rsid w:val="007F013C"/>
    <w:rsid w:val="007F1201"/>
    <w:rsid w:val="007F2E4F"/>
    <w:rsid w:val="007F31DD"/>
    <w:rsid w:val="007F386E"/>
    <w:rsid w:val="007F3F6F"/>
    <w:rsid w:val="007F3FBC"/>
    <w:rsid w:val="007F4BA9"/>
    <w:rsid w:val="00800CAD"/>
    <w:rsid w:val="00800E2F"/>
    <w:rsid w:val="008021DE"/>
    <w:rsid w:val="008051D0"/>
    <w:rsid w:val="008100FE"/>
    <w:rsid w:val="008111DE"/>
    <w:rsid w:val="00816940"/>
    <w:rsid w:val="0081722D"/>
    <w:rsid w:val="00820106"/>
    <w:rsid w:val="00821A31"/>
    <w:rsid w:val="00822D64"/>
    <w:rsid w:val="008233CA"/>
    <w:rsid w:val="00824B3A"/>
    <w:rsid w:val="00825E8B"/>
    <w:rsid w:val="008269D8"/>
    <w:rsid w:val="00826CF1"/>
    <w:rsid w:val="008272AE"/>
    <w:rsid w:val="00831D31"/>
    <w:rsid w:val="0083298F"/>
    <w:rsid w:val="00833AF3"/>
    <w:rsid w:val="008351B8"/>
    <w:rsid w:val="0083689B"/>
    <w:rsid w:val="00837EEF"/>
    <w:rsid w:val="00840798"/>
    <w:rsid w:val="00841827"/>
    <w:rsid w:val="00841C19"/>
    <w:rsid w:val="0084261D"/>
    <w:rsid w:val="0084371C"/>
    <w:rsid w:val="00844514"/>
    <w:rsid w:val="00844880"/>
    <w:rsid w:val="00851464"/>
    <w:rsid w:val="00851A3F"/>
    <w:rsid w:val="00851D3B"/>
    <w:rsid w:val="00852C20"/>
    <w:rsid w:val="00853578"/>
    <w:rsid w:val="008539B0"/>
    <w:rsid w:val="008545BF"/>
    <w:rsid w:val="0086016E"/>
    <w:rsid w:val="0086216B"/>
    <w:rsid w:val="00863398"/>
    <w:rsid w:val="0086345F"/>
    <w:rsid w:val="00863C8A"/>
    <w:rsid w:val="00864806"/>
    <w:rsid w:val="008657F9"/>
    <w:rsid w:val="00865DE7"/>
    <w:rsid w:val="00866249"/>
    <w:rsid w:val="00866FC1"/>
    <w:rsid w:val="00867A64"/>
    <w:rsid w:val="00872FE9"/>
    <w:rsid w:val="008736DC"/>
    <w:rsid w:val="00874C06"/>
    <w:rsid w:val="0087523F"/>
    <w:rsid w:val="00877A74"/>
    <w:rsid w:val="00881ECE"/>
    <w:rsid w:val="00882D33"/>
    <w:rsid w:val="00885D2E"/>
    <w:rsid w:val="00887471"/>
    <w:rsid w:val="0088757E"/>
    <w:rsid w:val="00887BAF"/>
    <w:rsid w:val="00887E9D"/>
    <w:rsid w:val="008919F4"/>
    <w:rsid w:val="008949D4"/>
    <w:rsid w:val="00894ECD"/>
    <w:rsid w:val="00895C83"/>
    <w:rsid w:val="008A1318"/>
    <w:rsid w:val="008A1565"/>
    <w:rsid w:val="008A26DA"/>
    <w:rsid w:val="008A474F"/>
    <w:rsid w:val="008A62E6"/>
    <w:rsid w:val="008B0DBC"/>
    <w:rsid w:val="008B3501"/>
    <w:rsid w:val="008B3610"/>
    <w:rsid w:val="008B3B07"/>
    <w:rsid w:val="008B3B4C"/>
    <w:rsid w:val="008B45C7"/>
    <w:rsid w:val="008B577A"/>
    <w:rsid w:val="008B62DA"/>
    <w:rsid w:val="008B6621"/>
    <w:rsid w:val="008B6A15"/>
    <w:rsid w:val="008C1EFE"/>
    <w:rsid w:val="008C5942"/>
    <w:rsid w:val="008C63AD"/>
    <w:rsid w:val="008C6AC4"/>
    <w:rsid w:val="008D19E8"/>
    <w:rsid w:val="008D44B8"/>
    <w:rsid w:val="008D68FC"/>
    <w:rsid w:val="008D6C60"/>
    <w:rsid w:val="008E31EC"/>
    <w:rsid w:val="008E3B22"/>
    <w:rsid w:val="008F11A8"/>
    <w:rsid w:val="008F25FC"/>
    <w:rsid w:val="008F3A4E"/>
    <w:rsid w:val="008F5A4D"/>
    <w:rsid w:val="008F5CDE"/>
    <w:rsid w:val="00900D0C"/>
    <w:rsid w:val="00901C30"/>
    <w:rsid w:val="00902A69"/>
    <w:rsid w:val="00903E7C"/>
    <w:rsid w:val="00911D70"/>
    <w:rsid w:val="00912B48"/>
    <w:rsid w:val="00913555"/>
    <w:rsid w:val="00922D28"/>
    <w:rsid w:val="009234A9"/>
    <w:rsid w:val="009235AE"/>
    <w:rsid w:val="009247CD"/>
    <w:rsid w:val="00924D1E"/>
    <w:rsid w:val="00925029"/>
    <w:rsid w:val="009270E5"/>
    <w:rsid w:val="009271CC"/>
    <w:rsid w:val="009279E1"/>
    <w:rsid w:val="0093150B"/>
    <w:rsid w:val="00932CED"/>
    <w:rsid w:val="009330B5"/>
    <w:rsid w:val="00934715"/>
    <w:rsid w:val="00935570"/>
    <w:rsid w:val="00936E1F"/>
    <w:rsid w:val="00937DE5"/>
    <w:rsid w:val="00940145"/>
    <w:rsid w:val="00941BB1"/>
    <w:rsid w:val="00941E95"/>
    <w:rsid w:val="0094241B"/>
    <w:rsid w:val="00943515"/>
    <w:rsid w:val="00943932"/>
    <w:rsid w:val="00943FE5"/>
    <w:rsid w:val="009452BF"/>
    <w:rsid w:val="00950F5D"/>
    <w:rsid w:val="00952C2C"/>
    <w:rsid w:val="00955394"/>
    <w:rsid w:val="00955D5E"/>
    <w:rsid w:val="00956D73"/>
    <w:rsid w:val="00957847"/>
    <w:rsid w:val="00962E1B"/>
    <w:rsid w:val="00965EFD"/>
    <w:rsid w:val="009664F9"/>
    <w:rsid w:val="00971952"/>
    <w:rsid w:val="009725A7"/>
    <w:rsid w:val="009735E3"/>
    <w:rsid w:val="00974488"/>
    <w:rsid w:val="00974E68"/>
    <w:rsid w:val="0097629B"/>
    <w:rsid w:val="00976ED8"/>
    <w:rsid w:val="00980030"/>
    <w:rsid w:val="009838C0"/>
    <w:rsid w:val="00987579"/>
    <w:rsid w:val="00987792"/>
    <w:rsid w:val="00987BE3"/>
    <w:rsid w:val="00987F5F"/>
    <w:rsid w:val="0099663A"/>
    <w:rsid w:val="009A06C1"/>
    <w:rsid w:val="009A0FEF"/>
    <w:rsid w:val="009A152D"/>
    <w:rsid w:val="009A269F"/>
    <w:rsid w:val="009A2C64"/>
    <w:rsid w:val="009A33CF"/>
    <w:rsid w:val="009A5CA4"/>
    <w:rsid w:val="009A6146"/>
    <w:rsid w:val="009A6A5B"/>
    <w:rsid w:val="009A7CF6"/>
    <w:rsid w:val="009B13F7"/>
    <w:rsid w:val="009B30B5"/>
    <w:rsid w:val="009B44DF"/>
    <w:rsid w:val="009B4A93"/>
    <w:rsid w:val="009B618A"/>
    <w:rsid w:val="009B700C"/>
    <w:rsid w:val="009B7AAF"/>
    <w:rsid w:val="009C3449"/>
    <w:rsid w:val="009C79CB"/>
    <w:rsid w:val="009D1202"/>
    <w:rsid w:val="009D12B5"/>
    <w:rsid w:val="009D3C34"/>
    <w:rsid w:val="009D5939"/>
    <w:rsid w:val="009D61A9"/>
    <w:rsid w:val="009D6890"/>
    <w:rsid w:val="009D72C3"/>
    <w:rsid w:val="009E35A9"/>
    <w:rsid w:val="009E6490"/>
    <w:rsid w:val="009E7B7A"/>
    <w:rsid w:val="009F127E"/>
    <w:rsid w:val="009F45DF"/>
    <w:rsid w:val="009F4868"/>
    <w:rsid w:val="009F48C7"/>
    <w:rsid w:val="009F551A"/>
    <w:rsid w:val="009F71F0"/>
    <w:rsid w:val="009F74B8"/>
    <w:rsid w:val="00A00E01"/>
    <w:rsid w:val="00A05A9D"/>
    <w:rsid w:val="00A1072B"/>
    <w:rsid w:val="00A12212"/>
    <w:rsid w:val="00A132D7"/>
    <w:rsid w:val="00A13F8F"/>
    <w:rsid w:val="00A14B88"/>
    <w:rsid w:val="00A159F5"/>
    <w:rsid w:val="00A22E77"/>
    <w:rsid w:val="00A24EE8"/>
    <w:rsid w:val="00A2665F"/>
    <w:rsid w:val="00A26CEC"/>
    <w:rsid w:val="00A27288"/>
    <w:rsid w:val="00A277F9"/>
    <w:rsid w:val="00A27F59"/>
    <w:rsid w:val="00A3134C"/>
    <w:rsid w:val="00A36B56"/>
    <w:rsid w:val="00A40FE8"/>
    <w:rsid w:val="00A4330F"/>
    <w:rsid w:val="00A4450D"/>
    <w:rsid w:val="00A44E36"/>
    <w:rsid w:val="00A45AC5"/>
    <w:rsid w:val="00A56506"/>
    <w:rsid w:val="00A5724C"/>
    <w:rsid w:val="00A6218C"/>
    <w:rsid w:val="00A64369"/>
    <w:rsid w:val="00A64CB3"/>
    <w:rsid w:val="00A65322"/>
    <w:rsid w:val="00A65AE2"/>
    <w:rsid w:val="00A65F6D"/>
    <w:rsid w:val="00A72906"/>
    <w:rsid w:val="00A755C3"/>
    <w:rsid w:val="00A75A5A"/>
    <w:rsid w:val="00A7766A"/>
    <w:rsid w:val="00A77EBF"/>
    <w:rsid w:val="00A84711"/>
    <w:rsid w:val="00A84D71"/>
    <w:rsid w:val="00A85004"/>
    <w:rsid w:val="00A91B9C"/>
    <w:rsid w:val="00A933C3"/>
    <w:rsid w:val="00A93883"/>
    <w:rsid w:val="00A94D92"/>
    <w:rsid w:val="00A963E7"/>
    <w:rsid w:val="00AA0B46"/>
    <w:rsid w:val="00AA1011"/>
    <w:rsid w:val="00AA467F"/>
    <w:rsid w:val="00AA6E11"/>
    <w:rsid w:val="00AA75BB"/>
    <w:rsid w:val="00AA7D91"/>
    <w:rsid w:val="00AB19F6"/>
    <w:rsid w:val="00AB1E79"/>
    <w:rsid w:val="00AB36D3"/>
    <w:rsid w:val="00AB6F9B"/>
    <w:rsid w:val="00AC09E4"/>
    <w:rsid w:val="00AC1E5F"/>
    <w:rsid w:val="00AC506E"/>
    <w:rsid w:val="00AC5EB7"/>
    <w:rsid w:val="00AC6688"/>
    <w:rsid w:val="00AC6FD7"/>
    <w:rsid w:val="00AC7F00"/>
    <w:rsid w:val="00AD146E"/>
    <w:rsid w:val="00AD1F6C"/>
    <w:rsid w:val="00AD2CF1"/>
    <w:rsid w:val="00AD4E6C"/>
    <w:rsid w:val="00AD5145"/>
    <w:rsid w:val="00AD6F63"/>
    <w:rsid w:val="00AD7A2D"/>
    <w:rsid w:val="00AE27B6"/>
    <w:rsid w:val="00AE2CE7"/>
    <w:rsid w:val="00AE3C0A"/>
    <w:rsid w:val="00AE50B4"/>
    <w:rsid w:val="00AE73AD"/>
    <w:rsid w:val="00AF0258"/>
    <w:rsid w:val="00AF0EB1"/>
    <w:rsid w:val="00AF197A"/>
    <w:rsid w:val="00AF2DF1"/>
    <w:rsid w:val="00AF304F"/>
    <w:rsid w:val="00AF31D5"/>
    <w:rsid w:val="00AF335A"/>
    <w:rsid w:val="00AF40F1"/>
    <w:rsid w:val="00AF4B71"/>
    <w:rsid w:val="00AF4C7E"/>
    <w:rsid w:val="00AF5DB7"/>
    <w:rsid w:val="00AF79D5"/>
    <w:rsid w:val="00B00CA0"/>
    <w:rsid w:val="00B02A18"/>
    <w:rsid w:val="00B0395A"/>
    <w:rsid w:val="00B10B8B"/>
    <w:rsid w:val="00B10D88"/>
    <w:rsid w:val="00B10E05"/>
    <w:rsid w:val="00B12723"/>
    <w:rsid w:val="00B20649"/>
    <w:rsid w:val="00B26E1D"/>
    <w:rsid w:val="00B301BE"/>
    <w:rsid w:val="00B3180B"/>
    <w:rsid w:val="00B3431C"/>
    <w:rsid w:val="00B3482B"/>
    <w:rsid w:val="00B34976"/>
    <w:rsid w:val="00B35E6F"/>
    <w:rsid w:val="00B40A3C"/>
    <w:rsid w:val="00B40EC4"/>
    <w:rsid w:val="00B40F9B"/>
    <w:rsid w:val="00B415F0"/>
    <w:rsid w:val="00B438CD"/>
    <w:rsid w:val="00B43ACF"/>
    <w:rsid w:val="00B4472C"/>
    <w:rsid w:val="00B44A9E"/>
    <w:rsid w:val="00B47884"/>
    <w:rsid w:val="00B508CE"/>
    <w:rsid w:val="00B50FB4"/>
    <w:rsid w:val="00B5563A"/>
    <w:rsid w:val="00B574FE"/>
    <w:rsid w:val="00B63333"/>
    <w:rsid w:val="00B644A2"/>
    <w:rsid w:val="00B75D2B"/>
    <w:rsid w:val="00B76709"/>
    <w:rsid w:val="00B767F2"/>
    <w:rsid w:val="00B77FFC"/>
    <w:rsid w:val="00B80243"/>
    <w:rsid w:val="00B81D68"/>
    <w:rsid w:val="00B828C8"/>
    <w:rsid w:val="00B83611"/>
    <w:rsid w:val="00B84DBD"/>
    <w:rsid w:val="00B853D6"/>
    <w:rsid w:val="00B86C4F"/>
    <w:rsid w:val="00B90DD6"/>
    <w:rsid w:val="00B91DCA"/>
    <w:rsid w:val="00B91F31"/>
    <w:rsid w:val="00B920D3"/>
    <w:rsid w:val="00B9246F"/>
    <w:rsid w:val="00B92AED"/>
    <w:rsid w:val="00B92BC2"/>
    <w:rsid w:val="00B94439"/>
    <w:rsid w:val="00B94F93"/>
    <w:rsid w:val="00B95144"/>
    <w:rsid w:val="00B97B50"/>
    <w:rsid w:val="00BA023A"/>
    <w:rsid w:val="00BA452D"/>
    <w:rsid w:val="00BA4D6A"/>
    <w:rsid w:val="00BA7D3E"/>
    <w:rsid w:val="00BA7F71"/>
    <w:rsid w:val="00BB23E3"/>
    <w:rsid w:val="00BB34F9"/>
    <w:rsid w:val="00BB3FE0"/>
    <w:rsid w:val="00BB48F2"/>
    <w:rsid w:val="00BB6D8C"/>
    <w:rsid w:val="00BC05CB"/>
    <w:rsid w:val="00BC1047"/>
    <w:rsid w:val="00BC1776"/>
    <w:rsid w:val="00BC28BD"/>
    <w:rsid w:val="00BC3868"/>
    <w:rsid w:val="00BC4B4A"/>
    <w:rsid w:val="00BC4FF8"/>
    <w:rsid w:val="00BC52D4"/>
    <w:rsid w:val="00BC55DC"/>
    <w:rsid w:val="00BC71BE"/>
    <w:rsid w:val="00BC746B"/>
    <w:rsid w:val="00BD127B"/>
    <w:rsid w:val="00BD223F"/>
    <w:rsid w:val="00BD27DF"/>
    <w:rsid w:val="00BD4653"/>
    <w:rsid w:val="00BD4B30"/>
    <w:rsid w:val="00BD7289"/>
    <w:rsid w:val="00BD7E5A"/>
    <w:rsid w:val="00BE18C6"/>
    <w:rsid w:val="00BE1D98"/>
    <w:rsid w:val="00BE2CEC"/>
    <w:rsid w:val="00BE4BAD"/>
    <w:rsid w:val="00BE4CC1"/>
    <w:rsid w:val="00BE53A8"/>
    <w:rsid w:val="00BF0987"/>
    <w:rsid w:val="00BF16C8"/>
    <w:rsid w:val="00BF20DD"/>
    <w:rsid w:val="00BF6B24"/>
    <w:rsid w:val="00BF7630"/>
    <w:rsid w:val="00BF7F06"/>
    <w:rsid w:val="00C018E3"/>
    <w:rsid w:val="00C05CC6"/>
    <w:rsid w:val="00C075F7"/>
    <w:rsid w:val="00C07E60"/>
    <w:rsid w:val="00C10DED"/>
    <w:rsid w:val="00C111DD"/>
    <w:rsid w:val="00C138F0"/>
    <w:rsid w:val="00C17DCD"/>
    <w:rsid w:val="00C2137E"/>
    <w:rsid w:val="00C21501"/>
    <w:rsid w:val="00C22661"/>
    <w:rsid w:val="00C314BC"/>
    <w:rsid w:val="00C337D2"/>
    <w:rsid w:val="00C34F87"/>
    <w:rsid w:val="00C35674"/>
    <w:rsid w:val="00C35F4A"/>
    <w:rsid w:val="00C36E27"/>
    <w:rsid w:val="00C40BB5"/>
    <w:rsid w:val="00C44CB1"/>
    <w:rsid w:val="00C44CBC"/>
    <w:rsid w:val="00C4621A"/>
    <w:rsid w:val="00C512C3"/>
    <w:rsid w:val="00C513D8"/>
    <w:rsid w:val="00C51716"/>
    <w:rsid w:val="00C53075"/>
    <w:rsid w:val="00C53964"/>
    <w:rsid w:val="00C53AB5"/>
    <w:rsid w:val="00C57B0C"/>
    <w:rsid w:val="00C61D84"/>
    <w:rsid w:val="00C620C3"/>
    <w:rsid w:val="00C66D0A"/>
    <w:rsid w:val="00C67836"/>
    <w:rsid w:val="00C67AB6"/>
    <w:rsid w:val="00C67F2F"/>
    <w:rsid w:val="00C70056"/>
    <w:rsid w:val="00C7254D"/>
    <w:rsid w:val="00C73DDF"/>
    <w:rsid w:val="00C746DD"/>
    <w:rsid w:val="00C77D9F"/>
    <w:rsid w:val="00C81D72"/>
    <w:rsid w:val="00C8252A"/>
    <w:rsid w:val="00C846FF"/>
    <w:rsid w:val="00C8722E"/>
    <w:rsid w:val="00C87D1C"/>
    <w:rsid w:val="00C905CB"/>
    <w:rsid w:val="00C94370"/>
    <w:rsid w:val="00CA0F37"/>
    <w:rsid w:val="00CA1081"/>
    <w:rsid w:val="00CA3752"/>
    <w:rsid w:val="00CA5C0A"/>
    <w:rsid w:val="00CB21A2"/>
    <w:rsid w:val="00CB2728"/>
    <w:rsid w:val="00CB37A0"/>
    <w:rsid w:val="00CB399F"/>
    <w:rsid w:val="00CB6499"/>
    <w:rsid w:val="00CB78D0"/>
    <w:rsid w:val="00CB799C"/>
    <w:rsid w:val="00CC108F"/>
    <w:rsid w:val="00CC1F75"/>
    <w:rsid w:val="00CC29F3"/>
    <w:rsid w:val="00CC3C84"/>
    <w:rsid w:val="00CC5336"/>
    <w:rsid w:val="00CC636B"/>
    <w:rsid w:val="00CD02E9"/>
    <w:rsid w:val="00CD046C"/>
    <w:rsid w:val="00CD2F2A"/>
    <w:rsid w:val="00CD3402"/>
    <w:rsid w:val="00CD40B6"/>
    <w:rsid w:val="00CD4C38"/>
    <w:rsid w:val="00CD6783"/>
    <w:rsid w:val="00CD77D5"/>
    <w:rsid w:val="00CE3679"/>
    <w:rsid w:val="00CE4287"/>
    <w:rsid w:val="00CE64D3"/>
    <w:rsid w:val="00CE7A95"/>
    <w:rsid w:val="00CF057D"/>
    <w:rsid w:val="00CF18F6"/>
    <w:rsid w:val="00CF4126"/>
    <w:rsid w:val="00CF5B3C"/>
    <w:rsid w:val="00CF6166"/>
    <w:rsid w:val="00CF6B8B"/>
    <w:rsid w:val="00D01658"/>
    <w:rsid w:val="00D028CA"/>
    <w:rsid w:val="00D02C85"/>
    <w:rsid w:val="00D03DAF"/>
    <w:rsid w:val="00D06076"/>
    <w:rsid w:val="00D11EE2"/>
    <w:rsid w:val="00D136DD"/>
    <w:rsid w:val="00D14C2E"/>
    <w:rsid w:val="00D155BD"/>
    <w:rsid w:val="00D15B45"/>
    <w:rsid w:val="00D15C68"/>
    <w:rsid w:val="00D16D63"/>
    <w:rsid w:val="00D24F35"/>
    <w:rsid w:val="00D25732"/>
    <w:rsid w:val="00D25D44"/>
    <w:rsid w:val="00D272FD"/>
    <w:rsid w:val="00D317E5"/>
    <w:rsid w:val="00D368D9"/>
    <w:rsid w:val="00D376B8"/>
    <w:rsid w:val="00D424A4"/>
    <w:rsid w:val="00D4641B"/>
    <w:rsid w:val="00D479DB"/>
    <w:rsid w:val="00D47B8C"/>
    <w:rsid w:val="00D53725"/>
    <w:rsid w:val="00D5626A"/>
    <w:rsid w:val="00D629F3"/>
    <w:rsid w:val="00D634C6"/>
    <w:rsid w:val="00D63BF7"/>
    <w:rsid w:val="00D7174E"/>
    <w:rsid w:val="00D728C8"/>
    <w:rsid w:val="00D729A1"/>
    <w:rsid w:val="00D73460"/>
    <w:rsid w:val="00D74B45"/>
    <w:rsid w:val="00D76569"/>
    <w:rsid w:val="00D81EDF"/>
    <w:rsid w:val="00D82F35"/>
    <w:rsid w:val="00D839F0"/>
    <w:rsid w:val="00D852ED"/>
    <w:rsid w:val="00D91B46"/>
    <w:rsid w:val="00D91F62"/>
    <w:rsid w:val="00D92609"/>
    <w:rsid w:val="00D92CC0"/>
    <w:rsid w:val="00DA12F9"/>
    <w:rsid w:val="00DA1505"/>
    <w:rsid w:val="00DA2EF6"/>
    <w:rsid w:val="00DA3AD3"/>
    <w:rsid w:val="00DA427E"/>
    <w:rsid w:val="00DA42CA"/>
    <w:rsid w:val="00DA47B9"/>
    <w:rsid w:val="00DA5C19"/>
    <w:rsid w:val="00DA6A17"/>
    <w:rsid w:val="00DA7604"/>
    <w:rsid w:val="00DB0796"/>
    <w:rsid w:val="00DB4B92"/>
    <w:rsid w:val="00DB4F29"/>
    <w:rsid w:val="00DB4F95"/>
    <w:rsid w:val="00DB6F74"/>
    <w:rsid w:val="00DC299D"/>
    <w:rsid w:val="00DC3249"/>
    <w:rsid w:val="00DC4710"/>
    <w:rsid w:val="00DC4E5B"/>
    <w:rsid w:val="00DC4F1D"/>
    <w:rsid w:val="00DC6F1D"/>
    <w:rsid w:val="00DC771D"/>
    <w:rsid w:val="00DD080B"/>
    <w:rsid w:val="00DD28B6"/>
    <w:rsid w:val="00DD517B"/>
    <w:rsid w:val="00DD566E"/>
    <w:rsid w:val="00DD5C42"/>
    <w:rsid w:val="00DE0F09"/>
    <w:rsid w:val="00DE2932"/>
    <w:rsid w:val="00DE2F36"/>
    <w:rsid w:val="00DF06BF"/>
    <w:rsid w:val="00DF196C"/>
    <w:rsid w:val="00DF1F45"/>
    <w:rsid w:val="00DF21A8"/>
    <w:rsid w:val="00DF320D"/>
    <w:rsid w:val="00DF3F73"/>
    <w:rsid w:val="00DF4996"/>
    <w:rsid w:val="00DF705F"/>
    <w:rsid w:val="00DF7E54"/>
    <w:rsid w:val="00E0018C"/>
    <w:rsid w:val="00E03D67"/>
    <w:rsid w:val="00E0634D"/>
    <w:rsid w:val="00E1166A"/>
    <w:rsid w:val="00E137CD"/>
    <w:rsid w:val="00E14E55"/>
    <w:rsid w:val="00E155A8"/>
    <w:rsid w:val="00E16783"/>
    <w:rsid w:val="00E1683F"/>
    <w:rsid w:val="00E16E95"/>
    <w:rsid w:val="00E200F4"/>
    <w:rsid w:val="00E208D7"/>
    <w:rsid w:val="00E26D60"/>
    <w:rsid w:val="00E26FDE"/>
    <w:rsid w:val="00E27AB9"/>
    <w:rsid w:val="00E30D5E"/>
    <w:rsid w:val="00E32213"/>
    <w:rsid w:val="00E330EE"/>
    <w:rsid w:val="00E35AA2"/>
    <w:rsid w:val="00E3662F"/>
    <w:rsid w:val="00E43EC7"/>
    <w:rsid w:val="00E44449"/>
    <w:rsid w:val="00E44958"/>
    <w:rsid w:val="00E4749D"/>
    <w:rsid w:val="00E5243A"/>
    <w:rsid w:val="00E53FD7"/>
    <w:rsid w:val="00E55FFF"/>
    <w:rsid w:val="00E56E73"/>
    <w:rsid w:val="00E61CD1"/>
    <w:rsid w:val="00E65CD1"/>
    <w:rsid w:val="00E65EC8"/>
    <w:rsid w:val="00E67C92"/>
    <w:rsid w:val="00E733EE"/>
    <w:rsid w:val="00E74DBD"/>
    <w:rsid w:val="00E81988"/>
    <w:rsid w:val="00E81C8C"/>
    <w:rsid w:val="00E8270A"/>
    <w:rsid w:val="00E829AC"/>
    <w:rsid w:val="00E832F1"/>
    <w:rsid w:val="00E8591F"/>
    <w:rsid w:val="00E87E63"/>
    <w:rsid w:val="00E91383"/>
    <w:rsid w:val="00E94DD5"/>
    <w:rsid w:val="00E96E5D"/>
    <w:rsid w:val="00E97E76"/>
    <w:rsid w:val="00EA54BC"/>
    <w:rsid w:val="00EA59AF"/>
    <w:rsid w:val="00EA7AE5"/>
    <w:rsid w:val="00EA7DCF"/>
    <w:rsid w:val="00EB3369"/>
    <w:rsid w:val="00EB60DC"/>
    <w:rsid w:val="00EB6CE8"/>
    <w:rsid w:val="00EB79B3"/>
    <w:rsid w:val="00EC1309"/>
    <w:rsid w:val="00EC5480"/>
    <w:rsid w:val="00ED23CE"/>
    <w:rsid w:val="00ED2F7D"/>
    <w:rsid w:val="00ED3013"/>
    <w:rsid w:val="00ED38F9"/>
    <w:rsid w:val="00ED3CA2"/>
    <w:rsid w:val="00ED4C05"/>
    <w:rsid w:val="00ED4F99"/>
    <w:rsid w:val="00ED69D4"/>
    <w:rsid w:val="00ED6B56"/>
    <w:rsid w:val="00ED7286"/>
    <w:rsid w:val="00ED7482"/>
    <w:rsid w:val="00EE0354"/>
    <w:rsid w:val="00EE068A"/>
    <w:rsid w:val="00EE54D0"/>
    <w:rsid w:val="00EE5AE1"/>
    <w:rsid w:val="00EF0E45"/>
    <w:rsid w:val="00EF21C4"/>
    <w:rsid w:val="00EF23BC"/>
    <w:rsid w:val="00EF25BF"/>
    <w:rsid w:val="00EF2776"/>
    <w:rsid w:val="00EF2EBF"/>
    <w:rsid w:val="00EF3958"/>
    <w:rsid w:val="00EF3D2D"/>
    <w:rsid w:val="00EF518B"/>
    <w:rsid w:val="00EF57FE"/>
    <w:rsid w:val="00F00109"/>
    <w:rsid w:val="00F00FB9"/>
    <w:rsid w:val="00F019C2"/>
    <w:rsid w:val="00F02629"/>
    <w:rsid w:val="00F02AE0"/>
    <w:rsid w:val="00F03148"/>
    <w:rsid w:val="00F044F1"/>
    <w:rsid w:val="00F05BA5"/>
    <w:rsid w:val="00F07550"/>
    <w:rsid w:val="00F12477"/>
    <w:rsid w:val="00F15349"/>
    <w:rsid w:val="00F17838"/>
    <w:rsid w:val="00F21DB5"/>
    <w:rsid w:val="00F22942"/>
    <w:rsid w:val="00F2434C"/>
    <w:rsid w:val="00F303D7"/>
    <w:rsid w:val="00F31EDA"/>
    <w:rsid w:val="00F328C4"/>
    <w:rsid w:val="00F337FB"/>
    <w:rsid w:val="00F35530"/>
    <w:rsid w:val="00F3719D"/>
    <w:rsid w:val="00F411AF"/>
    <w:rsid w:val="00F417FF"/>
    <w:rsid w:val="00F43788"/>
    <w:rsid w:val="00F47624"/>
    <w:rsid w:val="00F5004B"/>
    <w:rsid w:val="00F54AC6"/>
    <w:rsid w:val="00F579CA"/>
    <w:rsid w:val="00F61359"/>
    <w:rsid w:val="00F616D9"/>
    <w:rsid w:val="00F61D08"/>
    <w:rsid w:val="00F63A17"/>
    <w:rsid w:val="00F63D89"/>
    <w:rsid w:val="00F66798"/>
    <w:rsid w:val="00F70248"/>
    <w:rsid w:val="00F74DAE"/>
    <w:rsid w:val="00F75887"/>
    <w:rsid w:val="00F76B3C"/>
    <w:rsid w:val="00F776E5"/>
    <w:rsid w:val="00F77D2B"/>
    <w:rsid w:val="00F77D49"/>
    <w:rsid w:val="00F80858"/>
    <w:rsid w:val="00F80C5D"/>
    <w:rsid w:val="00F80D50"/>
    <w:rsid w:val="00F8101A"/>
    <w:rsid w:val="00F862A8"/>
    <w:rsid w:val="00F91DBD"/>
    <w:rsid w:val="00F94257"/>
    <w:rsid w:val="00F975FF"/>
    <w:rsid w:val="00FA03F6"/>
    <w:rsid w:val="00FA1D10"/>
    <w:rsid w:val="00FA45BB"/>
    <w:rsid w:val="00FA474C"/>
    <w:rsid w:val="00FA4D15"/>
    <w:rsid w:val="00FA53D6"/>
    <w:rsid w:val="00FA6627"/>
    <w:rsid w:val="00FA69F7"/>
    <w:rsid w:val="00FB03E8"/>
    <w:rsid w:val="00FB2BA2"/>
    <w:rsid w:val="00FB3CB9"/>
    <w:rsid w:val="00FB587E"/>
    <w:rsid w:val="00FB6CAD"/>
    <w:rsid w:val="00FC02A1"/>
    <w:rsid w:val="00FC3672"/>
    <w:rsid w:val="00FC44D5"/>
    <w:rsid w:val="00FC663B"/>
    <w:rsid w:val="00FC6910"/>
    <w:rsid w:val="00FD24E7"/>
    <w:rsid w:val="00FD2D1F"/>
    <w:rsid w:val="00FD30D3"/>
    <w:rsid w:val="00FD554C"/>
    <w:rsid w:val="00FE02D8"/>
    <w:rsid w:val="00FE1AD0"/>
    <w:rsid w:val="00FE2583"/>
    <w:rsid w:val="00FE2FF5"/>
    <w:rsid w:val="00FE391C"/>
    <w:rsid w:val="00FE392B"/>
    <w:rsid w:val="00FE3D7D"/>
    <w:rsid w:val="00FE3F41"/>
    <w:rsid w:val="00FE4FB5"/>
    <w:rsid w:val="00FE5F7E"/>
    <w:rsid w:val="00FF1677"/>
    <w:rsid w:val="00FF1C38"/>
    <w:rsid w:val="00FF22DB"/>
    <w:rsid w:val="00FF36CE"/>
    <w:rsid w:val="00FF4C1F"/>
    <w:rsid w:val="00FF50D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6CE28"/>
  <w15:docId w15:val="{90A2C051-DEC3-4AB1-9150-50D75CA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7B3B"/>
    <w:rPr>
      <w:sz w:val="21"/>
    </w:rPr>
  </w:style>
  <w:style w:type="paragraph" w:styleId="Kop1">
    <w:name w:val="heading 1"/>
    <w:basedOn w:val="Standaard"/>
    <w:next w:val="Standaard"/>
    <w:link w:val="Kop1Char"/>
    <w:uiPriority w:val="99"/>
    <w:qFormat/>
    <w:rsid w:val="00202F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202F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202F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7A5E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semiHidden/>
    <w:locked/>
    <w:rsid w:val="007A5E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semiHidden/>
    <w:locked/>
    <w:rsid w:val="007A5E8C"/>
    <w:rPr>
      <w:rFonts w:ascii="Cambria" w:hAnsi="Cambria" w:cs="Times New Roman"/>
      <w:b/>
      <w:bCs/>
      <w:sz w:val="26"/>
      <w:szCs w:val="26"/>
    </w:rPr>
  </w:style>
  <w:style w:type="paragraph" w:styleId="Koptekst">
    <w:name w:val="header"/>
    <w:basedOn w:val="Standaard"/>
    <w:next w:val="Standaard"/>
    <w:link w:val="KoptekstChar"/>
    <w:uiPriority w:val="99"/>
    <w:semiHidden/>
    <w:rsid w:val="00366521"/>
    <w:pPr>
      <w:tabs>
        <w:tab w:val="center" w:pos="4320"/>
        <w:tab w:val="right" w:pos="8640"/>
      </w:tabs>
    </w:pPr>
    <w:rPr>
      <w:sz w:val="20"/>
    </w:rPr>
  </w:style>
  <w:style w:type="character" w:customStyle="1" w:styleId="KoptekstChar">
    <w:name w:val="Koptekst Char"/>
    <w:link w:val="Koptekst"/>
    <w:uiPriority w:val="99"/>
    <w:semiHidden/>
    <w:locked/>
    <w:rsid w:val="007A5E8C"/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202FC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VoettekstChar">
    <w:name w:val="Voettekst Char"/>
    <w:link w:val="Voettekst"/>
    <w:uiPriority w:val="99"/>
    <w:semiHidden/>
    <w:locked/>
    <w:rsid w:val="007A5E8C"/>
    <w:rPr>
      <w:rFonts w:cs="Times New Roman"/>
      <w:sz w:val="20"/>
      <w:szCs w:val="20"/>
    </w:rPr>
  </w:style>
  <w:style w:type="table" w:styleId="Tabelraster">
    <w:name w:val="Table Grid"/>
    <w:basedOn w:val="Standaardtabel"/>
    <w:uiPriority w:val="99"/>
    <w:semiHidden/>
    <w:rsid w:val="0036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3665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7A5E8C"/>
    <w:rPr>
      <w:rFonts w:cs="Times New Roman"/>
      <w:sz w:val="2"/>
    </w:rPr>
  </w:style>
  <w:style w:type="paragraph" w:customStyle="1" w:styleId="BorderedHeadline">
    <w:name w:val="Bordered Headline"/>
    <w:basedOn w:val="Standaard"/>
    <w:next w:val="Standaard"/>
    <w:uiPriority w:val="99"/>
    <w:rsid w:val="00202FC7"/>
    <w:pPr>
      <w:pBdr>
        <w:top w:val="single" w:sz="4" w:space="1" w:color="203B71"/>
        <w:bottom w:val="single" w:sz="4" w:space="1" w:color="203B71"/>
      </w:pBdr>
    </w:pPr>
    <w:rPr>
      <w:rFonts w:ascii="Arial" w:hAnsi="Arial" w:cs="Arial"/>
      <w:color w:val="203B71"/>
      <w:sz w:val="32"/>
      <w:szCs w:val="32"/>
      <w:lang w:val="en-US"/>
    </w:rPr>
  </w:style>
  <w:style w:type="paragraph" w:customStyle="1" w:styleId="HayGroup10">
    <w:name w:val="Hay Group 10"/>
    <w:basedOn w:val="Standaard"/>
    <w:uiPriority w:val="99"/>
    <w:rsid w:val="00202FC7"/>
    <w:rPr>
      <w:sz w:val="20"/>
      <w:lang w:val="en-US"/>
    </w:rPr>
  </w:style>
  <w:style w:type="paragraph" w:customStyle="1" w:styleId="HayGroup11">
    <w:name w:val="Hay Group 11"/>
    <w:basedOn w:val="Standaard"/>
    <w:link w:val="HayGroup11Char"/>
    <w:uiPriority w:val="99"/>
    <w:rsid w:val="00202FC7"/>
    <w:rPr>
      <w:sz w:val="22"/>
      <w:lang w:val="en-US"/>
    </w:rPr>
  </w:style>
  <w:style w:type="paragraph" w:customStyle="1" w:styleId="HayGroup12">
    <w:name w:val="Hay Group 12"/>
    <w:basedOn w:val="Standaard"/>
    <w:uiPriority w:val="99"/>
    <w:rsid w:val="00202FC7"/>
    <w:rPr>
      <w:rFonts w:cs="Arial"/>
      <w:lang w:val="en-US"/>
    </w:rPr>
  </w:style>
  <w:style w:type="paragraph" w:customStyle="1" w:styleId="HayGroupBlue10">
    <w:name w:val="Hay Group Blue 10"/>
    <w:basedOn w:val="HayGroup10"/>
    <w:uiPriority w:val="99"/>
    <w:rsid w:val="00202FC7"/>
    <w:rPr>
      <w:color w:val="203B71"/>
    </w:rPr>
  </w:style>
  <w:style w:type="paragraph" w:customStyle="1" w:styleId="HayGroupBlue11">
    <w:name w:val="Hay Group Blue 11"/>
    <w:basedOn w:val="HayGroup11"/>
    <w:uiPriority w:val="99"/>
    <w:rsid w:val="00202FC7"/>
    <w:rPr>
      <w:color w:val="203B71"/>
    </w:rPr>
  </w:style>
  <w:style w:type="paragraph" w:customStyle="1" w:styleId="HayGroupBlue12">
    <w:name w:val="Hay Group Blue 12"/>
    <w:basedOn w:val="HayGroup12"/>
    <w:uiPriority w:val="99"/>
    <w:rsid w:val="00202FC7"/>
    <w:rPr>
      <w:color w:val="203B71"/>
    </w:rPr>
  </w:style>
  <w:style w:type="table" w:customStyle="1" w:styleId="HayGroupTableStyle1">
    <w:name w:val="Hay Group Table Style 1"/>
    <w:uiPriority w:val="99"/>
    <w:rsid w:val="00202FC7"/>
    <w:pPr>
      <w:jc w:val="center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ayGroupTableStyle2">
    <w:name w:val="Hay Group Table Style 2"/>
    <w:basedOn w:val="HayGroupTableStyle1"/>
    <w:uiPriority w:val="99"/>
    <w:rsid w:val="00202FC7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3F9FC"/>
    </w:tcPr>
    <w:tblStylePr w:type="firstRow">
      <w:rPr>
        <w:rFonts w:ascii="Arial" w:hAnsi="Arial" w:cs="Times New Roman"/>
        <w:b/>
        <w:i w:val="0"/>
        <w:color w:val="FFFFFF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203B71"/>
      </w:tcPr>
    </w:tblStylePr>
    <w:tblStylePr w:type="firstCol">
      <w:pPr>
        <w:jc w:val="left"/>
      </w:pPr>
      <w:rPr>
        <w:rFonts w:cs="Times New Roman"/>
        <w:color w:val="203B71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F3F9F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BrandHeadline1">
    <w:name w:val="Brand Headline 1"/>
    <w:basedOn w:val="Standaard"/>
    <w:next w:val="Standaard"/>
    <w:link w:val="BrandHeadline1Char"/>
    <w:uiPriority w:val="99"/>
    <w:rsid w:val="009664F9"/>
    <w:rPr>
      <w:rFonts w:ascii="Arial (W1)" w:hAnsi="Arial (W1)" w:cs="Arial"/>
      <w:b/>
      <w:color w:val="203B71"/>
      <w:sz w:val="28"/>
      <w:lang w:val="en-US"/>
    </w:rPr>
  </w:style>
  <w:style w:type="paragraph" w:customStyle="1" w:styleId="BrandHeadline1List">
    <w:name w:val="Brand Headline 1 List"/>
    <w:basedOn w:val="BrandHeadline1"/>
    <w:next w:val="Standaard"/>
    <w:uiPriority w:val="99"/>
    <w:rsid w:val="009664F9"/>
    <w:pPr>
      <w:tabs>
        <w:tab w:val="num" w:pos="288"/>
        <w:tab w:val="num" w:pos="357"/>
      </w:tabs>
      <w:ind w:left="357" w:hanging="357"/>
    </w:pPr>
  </w:style>
  <w:style w:type="paragraph" w:customStyle="1" w:styleId="BrandHeadline2">
    <w:name w:val="Brand Headline 2"/>
    <w:basedOn w:val="Standaard"/>
    <w:next w:val="Standaard"/>
    <w:link w:val="BrandHeadline2Char"/>
    <w:uiPriority w:val="99"/>
    <w:rsid w:val="009664F9"/>
    <w:rPr>
      <w:b/>
      <w:color w:val="203B71"/>
    </w:rPr>
  </w:style>
  <w:style w:type="paragraph" w:customStyle="1" w:styleId="LetterHeadAddress">
    <w:name w:val="LetterHead Address"/>
    <w:basedOn w:val="Standaard"/>
    <w:uiPriority w:val="99"/>
    <w:semiHidden/>
    <w:rsid w:val="00202FC7"/>
    <w:pPr>
      <w:ind w:left="7020"/>
    </w:pPr>
    <w:rPr>
      <w:color w:val="717073"/>
      <w:sz w:val="20"/>
      <w:lang w:val="en-US"/>
    </w:rPr>
  </w:style>
  <w:style w:type="character" w:styleId="Hyperlink">
    <w:name w:val="Hyperlink"/>
    <w:uiPriority w:val="99"/>
    <w:rsid w:val="00202FC7"/>
    <w:rPr>
      <w:rFonts w:cs="Times New Roman"/>
      <w:color w:val="0000FF"/>
      <w:u w:val="single"/>
    </w:rPr>
  </w:style>
  <w:style w:type="paragraph" w:customStyle="1" w:styleId="StyleAddressFrameHayGroupAuto">
    <w:name w:val="Style Address Frame Hay Group + Auto"/>
    <w:basedOn w:val="AddressFrameHayGroup"/>
    <w:uiPriority w:val="99"/>
    <w:rsid w:val="00202FC7"/>
    <w:pPr>
      <w:framePr w:wrap="around"/>
    </w:pPr>
  </w:style>
  <w:style w:type="paragraph" w:customStyle="1" w:styleId="BrandHeadline2List">
    <w:name w:val="Brand Headline 2 List"/>
    <w:basedOn w:val="BrandHeadline2"/>
    <w:next w:val="Standaard"/>
    <w:uiPriority w:val="99"/>
    <w:rsid w:val="009664F9"/>
    <w:pPr>
      <w:numPr>
        <w:ilvl w:val="1"/>
        <w:numId w:val="2"/>
      </w:numPr>
      <w:tabs>
        <w:tab w:val="clear" w:pos="360"/>
        <w:tab w:val="num" w:pos="510"/>
        <w:tab w:val="num" w:pos="1440"/>
      </w:tabs>
      <w:ind w:left="510" w:hanging="510"/>
    </w:pPr>
  </w:style>
  <w:style w:type="paragraph" w:customStyle="1" w:styleId="BrandHeadline3">
    <w:name w:val="Brand Headline 3"/>
    <w:basedOn w:val="Standaard"/>
    <w:next w:val="Standaard"/>
    <w:uiPriority w:val="99"/>
    <w:rsid w:val="009664F9"/>
    <w:rPr>
      <w:b/>
      <w:i/>
      <w:color w:val="203B71"/>
    </w:rPr>
  </w:style>
  <w:style w:type="paragraph" w:customStyle="1" w:styleId="AddressFrameHayGroup">
    <w:name w:val="Address Frame Hay Group"/>
    <w:basedOn w:val="Standaard"/>
    <w:uiPriority w:val="99"/>
    <w:rsid w:val="00202FC7"/>
    <w:pPr>
      <w:framePr w:w="2268" w:h="1985" w:hRule="exact" w:wrap="around" w:vAnchor="page" w:hAnchor="page" w:x="8676" w:y="1645" w:anchorLock="1"/>
    </w:pPr>
    <w:rPr>
      <w:rFonts w:ascii="Arial (W1)" w:hAnsi="Arial (W1)"/>
      <w:noProof/>
      <w:color w:val="FFFFFF"/>
      <w:sz w:val="17"/>
      <w:szCs w:val="17"/>
    </w:rPr>
  </w:style>
  <w:style w:type="paragraph" w:customStyle="1" w:styleId="Addressframe">
    <w:name w:val="Address frame"/>
    <w:basedOn w:val="Standaard"/>
    <w:uiPriority w:val="99"/>
    <w:rsid w:val="00202FC7"/>
    <w:pPr>
      <w:framePr w:w="5670" w:h="2835" w:hRule="exact" w:wrap="notBeside" w:hAnchor="margin" w:yAlign="top" w:anchorLock="1"/>
    </w:pPr>
    <w:rPr>
      <w:sz w:val="22"/>
    </w:rPr>
  </w:style>
  <w:style w:type="character" w:styleId="Paginanummer">
    <w:name w:val="page number"/>
    <w:uiPriority w:val="99"/>
    <w:rsid w:val="00837EEF"/>
    <w:rPr>
      <w:rFonts w:cs="Times New Roman"/>
    </w:rPr>
  </w:style>
  <w:style w:type="paragraph" w:customStyle="1" w:styleId="Noparagraphstyle">
    <w:name w:val="[No paragraph style]"/>
    <w:uiPriority w:val="99"/>
    <w:rsid w:val="0036652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en-GB"/>
    </w:rPr>
  </w:style>
  <w:style w:type="paragraph" w:customStyle="1" w:styleId="Cel">
    <w:name w:val="Cel"/>
    <w:basedOn w:val="Standaard"/>
    <w:next w:val="Standaard"/>
    <w:uiPriority w:val="99"/>
    <w:rsid w:val="00E87E63"/>
    <w:pPr>
      <w:spacing w:before="40" w:after="40"/>
    </w:pPr>
    <w:rPr>
      <w:lang w:val="en-GB"/>
    </w:rPr>
  </w:style>
  <w:style w:type="paragraph" w:customStyle="1" w:styleId="BulletMultiLevel">
    <w:name w:val="BulletMultiLevel"/>
    <w:basedOn w:val="Standaard"/>
    <w:uiPriority w:val="99"/>
    <w:rsid w:val="003C17AE"/>
    <w:pPr>
      <w:tabs>
        <w:tab w:val="num" w:pos="284"/>
      </w:tabs>
      <w:ind w:left="357" w:hanging="357"/>
    </w:pPr>
    <w:rPr>
      <w:lang w:eastAsia="en-US"/>
    </w:rPr>
  </w:style>
  <w:style w:type="paragraph" w:customStyle="1" w:styleId="bullet8">
    <w:name w:val="bullet8"/>
    <w:basedOn w:val="Standaard"/>
    <w:rsid w:val="00E30D5E"/>
    <w:pPr>
      <w:numPr>
        <w:numId w:val="6"/>
      </w:numPr>
    </w:pPr>
    <w:rPr>
      <w:sz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rsid w:val="00453C51"/>
    <w:rPr>
      <w:sz w:val="20"/>
      <w:lang w:val="en-GB" w:eastAsia="en-US"/>
    </w:rPr>
  </w:style>
  <w:style w:type="character" w:customStyle="1" w:styleId="VoetnoottekstChar">
    <w:name w:val="Voetnoottekst Char"/>
    <w:link w:val="Voetnoottekst"/>
    <w:uiPriority w:val="99"/>
    <w:semiHidden/>
    <w:locked/>
    <w:rsid w:val="007A5E8C"/>
    <w:rPr>
      <w:rFonts w:cs="Times New Roman"/>
      <w:sz w:val="20"/>
      <w:szCs w:val="20"/>
    </w:rPr>
  </w:style>
  <w:style w:type="character" w:styleId="Voetnootmarkering">
    <w:name w:val="footnote reference"/>
    <w:uiPriority w:val="99"/>
    <w:semiHidden/>
    <w:rsid w:val="00453C51"/>
    <w:rPr>
      <w:rFonts w:cs="Times New Roman"/>
      <w:vertAlign w:val="superscript"/>
    </w:rPr>
  </w:style>
  <w:style w:type="character" w:customStyle="1" w:styleId="BrandHeadline2Char">
    <w:name w:val="Brand Headline 2 Char"/>
    <w:link w:val="BrandHeadline2"/>
    <w:uiPriority w:val="99"/>
    <w:locked/>
    <w:rsid w:val="00453C51"/>
    <w:rPr>
      <w:rFonts w:cs="Times New Roman"/>
      <w:b/>
      <w:color w:val="203B71"/>
      <w:sz w:val="21"/>
      <w:lang w:val="nl-NL" w:eastAsia="nl-NL" w:bidi="ar-SA"/>
    </w:rPr>
  </w:style>
  <w:style w:type="character" w:customStyle="1" w:styleId="HayGroup11Char">
    <w:name w:val="Hay Group 11 Char"/>
    <w:link w:val="HayGroup11"/>
    <w:uiPriority w:val="99"/>
    <w:locked/>
    <w:rsid w:val="00453C51"/>
    <w:rPr>
      <w:rFonts w:cs="Times New Roman"/>
      <w:sz w:val="22"/>
      <w:lang w:val="en-US" w:eastAsia="nl-NL" w:bidi="ar-SA"/>
    </w:rPr>
  </w:style>
  <w:style w:type="character" w:customStyle="1" w:styleId="BrandHeadline1Char">
    <w:name w:val="Brand Headline 1 Char"/>
    <w:link w:val="BrandHeadline1"/>
    <w:uiPriority w:val="99"/>
    <w:locked/>
    <w:rsid w:val="00453C51"/>
    <w:rPr>
      <w:rFonts w:ascii="Arial (W1)" w:hAnsi="Arial (W1)" w:cs="Arial"/>
      <w:b/>
      <w:color w:val="203B71"/>
      <w:sz w:val="28"/>
      <w:lang w:val="en-US" w:eastAsia="nl-NL" w:bidi="ar-SA"/>
    </w:rPr>
  </w:style>
  <w:style w:type="paragraph" w:styleId="Lijstopsomteken">
    <w:name w:val="List Bullet"/>
    <w:basedOn w:val="Standaard"/>
    <w:uiPriority w:val="99"/>
    <w:rsid w:val="00882D33"/>
    <w:pPr>
      <w:numPr>
        <w:numId w:val="7"/>
      </w:numPr>
    </w:pPr>
  </w:style>
  <w:style w:type="character" w:styleId="Verwijzingopmerking">
    <w:name w:val="annotation reference"/>
    <w:uiPriority w:val="99"/>
    <w:rsid w:val="00DD080B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DD080B"/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DD080B"/>
    <w:rPr>
      <w:rFonts w:cs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DD080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DD080B"/>
    <w:rPr>
      <w:rFonts w:cs="Times New Roman"/>
      <w:b/>
      <w:bCs/>
      <w:lang w:val="nl-NL" w:eastAsia="nl-NL"/>
    </w:rPr>
  </w:style>
  <w:style w:type="paragraph" w:customStyle="1" w:styleId="ListParagraph1">
    <w:name w:val="List Paragraph1"/>
    <w:basedOn w:val="Standaard"/>
    <w:uiPriority w:val="99"/>
    <w:qFormat/>
    <w:rsid w:val="00401A24"/>
    <w:pPr>
      <w:ind w:left="720"/>
      <w:contextualSpacing/>
    </w:pPr>
  </w:style>
  <w:style w:type="paragraph" w:customStyle="1" w:styleId="HayBullet">
    <w:name w:val="Hay Bullet"/>
    <w:basedOn w:val="Standaard"/>
    <w:uiPriority w:val="99"/>
    <w:rsid w:val="00122B35"/>
    <w:pPr>
      <w:numPr>
        <w:numId w:val="9"/>
      </w:numPr>
    </w:pPr>
    <w:rPr>
      <w:sz w:val="24"/>
      <w:szCs w:val="24"/>
      <w:lang w:eastAsia="en-US"/>
    </w:rPr>
  </w:style>
  <w:style w:type="numbering" w:customStyle="1" w:styleId="BrandHeadlineNumberingList">
    <w:name w:val="Brand Headline Numbering List"/>
    <w:rsid w:val="00817A0D"/>
    <w:pPr>
      <w:numPr>
        <w:numId w:val="5"/>
      </w:numPr>
    </w:pPr>
  </w:style>
  <w:style w:type="numbering" w:customStyle="1" w:styleId="HayGroupBulletlist">
    <w:name w:val="Hay Group Bullet list"/>
    <w:rsid w:val="00817A0D"/>
    <w:pPr>
      <w:numPr>
        <w:numId w:val="3"/>
      </w:numPr>
    </w:pPr>
  </w:style>
  <w:style w:type="numbering" w:customStyle="1" w:styleId="HayGroupNumberingList">
    <w:name w:val="Hay Group Numbering List"/>
    <w:rsid w:val="00817A0D"/>
    <w:pPr>
      <w:numPr>
        <w:numId w:val="4"/>
      </w:numPr>
    </w:pPr>
  </w:style>
  <w:style w:type="paragraph" w:customStyle="1" w:styleId="Body1">
    <w:name w:val="Body 1"/>
    <w:rsid w:val="00582198"/>
    <w:pPr>
      <w:outlineLvl w:val="0"/>
    </w:pPr>
    <w:rPr>
      <w:rFonts w:eastAsia="Arial Unicode MS"/>
      <w:color w:val="000000"/>
      <w:sz w:val="24"/>
      <w:u w:color="000000"/>
    </w:rPr>
  </w:style>
  <w:style w:type="character" w:styleId="Nadruk">
    <w:name w:val="Emphasis"/>
    <w:qFormat/>
    <w:locked/>
    <w:rsid w:val="00025CB0"/>
    <w:rPr>
      <w:i/>
      <w:iCs/>
    </w:rPr>
  </w:style>
  <w:style w:type="paragraph" w:styleId="Geenafstand">
    <w:name w:val="No Spacing"/>
    <w:uiPriority w:val="1"/>
    <w:qFormat/>
    <w:rsid w:val="007F2E4F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qFormat/>
    <w:rsid w:val="004C2F34"/>
    <w:pPr>
      <w:ind w:left="720"/>
      <w:contextualSpacing/>
    </w:pPr>
    <w:rPr>
      <w:lang w:eastAsia="en-US"/>
    </w:rPr>
  </w:style>
  <w:style w:type="paragraph" w:customStyle="1" w:styleId="ELW-Bibliotheek">
    <w:name w:val="ELW-Bibliotheek"/>
    <w:autoRedefine/>
    <w:rsid w:val="00797449"/>
    <w:pPr>
      <w:spacing w:line="288" w:lineRule="auto"/>
    </w:pPr>
    <w:rPr>
      <w:szCs w:val="24"/>
    </w:rPr>
  </w:style>
  <w:style w:type="table" w:styleId="Rastertabel4-Accent6">
    <w:name w:val="Grid Table 4 Accent 6"/>
    <w:basedOn w:val="Standaardtabel"/>
    <w:uiPriority w:val="49"/>
    <w:rsid w:val="003302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lattetekst">
    <w:name w:val="Body Text"/>
    <w:basedOn w:val="Standaard"/>
    <w:link w:val="PlattetekstChar"/>
    <w:semiHidden/>
    <w:rsid w:val="006D40BF"/>
    <w:rPr>
      <w:sz w:val="20"/>
      <w:szCs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semiHidden/>
    <w:rsid w:val="006D40BF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1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4%20Blank%20Landscape%20N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177396E3D9547B73B16D9FE13CD04" ma:contentTypeVersion="19" ma:contentTypeDescription="Een nieuw document maken." ma:contentTypeScope="" ma:versionID="028a5894dba9951b42bde7d94422cadc">
  <xsd:schema xmlns:xsd="http://www.w3.org/2001/XMLSchema" xmlns:xs="http://www.w3.org/2001/XMLSchema" xmlns:p="http://schemas.microsoft.com/office/2006/metadata/properties" xmlns:ns2="e3f73580-0185-4478-b017-ecee7910f51c" xmlns:ns3="e4454045-e512-4243-af38-fe3a1d61d831" targetNamespace="http://schemas.microsoft.com/office/2006/metadata/properties" ma:root="true" ma:fieldsID="b3d688bd116acd222e8f4819bc87d2af" ns2:_="" ns3:_="">
    <xsd:import namespace="e3f73580-0185-4478-b017-ecee7910f51c"/>
    <xsd:import namespace="e4454045-e512-4243-af38-fe3a1d61d831"/>
    <xsd:element name="properties">
      <xsd:complexType>
        <xsd:sequence>
          <xsd:element name="documentManagement">
            <xsd:complexType>
              <xsd:all>
                <xsd:element ref="ns2:datumentij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3580-0185-4478-b017-ecee7910f51c" elementFormDefault="qualified">
    <xsd:import namespace="http://schemas.microsoft.com/office/2006/documentManagement/types"/>
    <xsd:import namespace="http://schemas.microsoft.com/office/infopath/2007/PartnerControls"/>
    <xsd:element name="datumentijd" ma:index="4" nillable="true" ma:displayName="datum en tijd" ma:format="DateTime" ma:internalName="datumentij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91d06a-215d-4934-b50a-1518b6ff1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Afmeldingsstatus" ma:internalName="Afmeldings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4045-e512-4243-af38-fe3a1d61d8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82f9fb5-607f-4cd4-a780-a67c399a329a}" ma:internalName="TaxCatchAll" ma:showField="CatchAllData" ma:web="e4454045-e512-4243-af38-fe3a1d61d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e3f73580-0185-4478-b017-ecee7910f51c" xsi:nil="true"/>
    <lcf76f155ced4ddcb4097134ff3c332f xmlns="e3f73580-0185-4478-b017-ecee7910f51c">
      <Terms xmlns="http://schemas.microsoft.com/office/infopath/2007/PartnerControls"/>
    </lcf76f155ced4ddcb4097134ff3c332f>
    <TaxCatchAll xmlns="e4454045-e512-4243-af38-fe3a1d61d831" xsi:nil="true"/>
    <_Flow_SignoffStatus xmlns="e3f73580-0185-4478-b017-ecee7910f51c" xsi:nil="true"/>
  </documentManagement>
</p:properties>
</file>

<file path=customXml/itemProps1.xml><?xml version="1.0" encoding="utf-8"?>
<ds:datastoreItem xmlns:ds="http://schemas.openxmlformats.org/officeDocument/2006/customXml" ds:itemID="{33229978-353D-482D-94F7-4E82D6BB7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8D8B6-88ED-4B90-AEA3-ADACD09C8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73580-0185-4478-b017-ecee7910f51c"/>
    <ds:schemaRef ds:uri="e4454045-e512-4243-af38-fe3a1d61d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685F5-B16B-401C-AE8B-89028481B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386AEE-BE65-4DB1-B6DA-17B99DE1A315}">
  <ds:schemaRefs>
    <ds:schemaRef ds:uri="http://schemas.microsoft.com/office/2006/metadata/properties"/>
    <ds:schemaRef ds:uri="http://schemas.microsoft.com/office/infopath/2007/PartnerControls"/>
    <ds:schemaRef ds:uri="e3f73580-0185-4478-b017-ecee7910f51c"/>
    <ds:schemaRef ds:uri="e4454045-e512-4243-af38-fe3a1d61d8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Blank Landscape NL</Template>
  <TotalTime>1</TotalTime>
  <Pages>2</Pages>
  <Words>737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 Blank Landscape</vt:lpstr>
      <vt:lpstr>A4 Blank Landscape</vt:lpstr>
    </vt:vector>
  </TitlesOfParts>
  <Company>HayGroup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Blank Landscape</dc:title>
  <dc:creator>Jareth Storimans</dc:creator>
  <cp:lastModifiedBy>Paul Passchier - Mediafederatie</cp:lastModifiedBy>
  <cp:revision>2</cp:revision>
  <cp:lastPrinted>2013-05-23T06:19:00Z</cp:lastPrinted>
  <dcterms:created xsi:type="dcterms:W3CDTF">2026-01-29T13:39:00Z</dcterms:created>
  <dcterms:modified xsi:type="dcterms:W3CDTF">2026-01-29T13:39:00Z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4.0</vt:lpwstr>
  </property>
  <property fmtid="{D5CDD505-2E9C-101B-9397-08002B2CF9AE}" pid="3" name="ContentTypeId">
    <vt:lpwstr>0x010100617177396E3D9547B73B16D9FE13CD04</vt:lpwstr>
  </property>
  <property fmtid="{D5CDD505-2E9C-101B-9397-08002B2CF9AE}" pid="4" name="Order">
    <vt:r8>100</vt:r8>
  </property>
  <property fmtid="{D5CDD505-2E9C-101B-9397-08002B2CF9AE}" pid="5" name="_ExtendedDescription">
    <vt:lpwstr/>
  </property>
</Properties>
</file>