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264"/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C42EBF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513D99A0" w:rsidR="00BC05CB" w:rsidRPr="00FB04E2" w:rsidRDefault="00D73460" w:rsidP="00C42EBF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3A0D38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Controller</w:t>
            </w:r>
          </w:p>
        </w:tc>
      </w:tr>
      <w:tr w:rsidR="00BC05CB" w:rsidRPr="00E96D2A" w14:paraId="4C98095E" w14:textId="77777777" w:rsidTr="00C42EBF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C42EBF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C42EBF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C42EBF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877471" w:rsidRPr="00877471" w14:paraId="723BFC7F" w14:textId="77777777" w:rsidTr="00C42EBF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46DA334" w14:textId="77777777" w:rsidR="00877471" w:rsidRDefault="00877471" w:rsidP="00C42EBF">
            <w:pPr>
              <w:rPr>
                <w:rFonts w:ascii="Calibri" w:hAnsi="Calibri" w:cs="Calibri"/>
                <w:sz w:val="20"/>
              </w:rPr>
            </w:pPr>
            <w:r w:rsidRPr="00877471">
              <w:rPr>
                <w:rFonts w:ascii="Calibri" w:hAnsi="Calibri" w:cs="Calibri"/>
                <w:sz w:val="20"/>
              </w:rPr>
              <w:t>De Controller heeft als doel het zorgdragen voor de financiële bedrijfsvoering binnen een eigen toegewezen gebied (één of enkele afdeling(-en))</w:t>
            </w:r>
            <w:r w:rsidR="009111D4">
              <w:rPr>
                <w:rFonts w:ascii="Calibri" w:hAnsi="Calibri" w:cs="Calibri"/>
                <w:sz w:val="20"/>
              </w:rPr>
              <w:t xml:space="preserve">, ontwikkeling van </w:t>
            </w:r>
            <w:r w:rsidR="00FD19EF">
              <w:rPr>
                <w:rFonts w:ascii="Calibri" w:hAnsi="Calibri" w:cs="Calibri"/>
                <w:sz w:val="20"/>
              </w:rPr>
              <w:t>financiële beheers</w:t>
            </w:r>
            <w:r w:rsidR="009111D4">
              <w:rPr>
                <w:rFonts w:ascii="Calibri" w:hAnsi="Calibri" w:cs="Calibri"/>
                <w:sz w:val="20"/>
              </w:rPr>
              <w:t>instrumenten</w:t>
            </w:r>
            <w:r w:rsidR="006347DA">
              <w:rPr>
                <w:rFonts w:ascii="Calibri" w:hAnsi="Calibri" w:cs="Calibri"/>
                <w:sz w:val="20"/>
              </w:rPr>
              <w:t xml:space="preserve"> en </w:t>
            </w:r>
            <w:r w:rsidR="00FD19EF">
              <w:rPr>
                <w:rFonts w:ascii="Calibri" w:hAnsi="Calibri" w:cs="Calibri"/>
                <w:sz w:val="20"/>
              </w:rPr>
              <w:t xml:space="preserve">financiële </w:t>
            </w:r>
            <w:r w:rsidR="006347DA">
              <w:rPr>
                <w:rFonts w:ascii="Calibri" w:hAnsi="Calibri" w:cs="Calibri"/>
                <w:sz w:val="20"/>
              </w:rPr>
              <w:t>advisering</w:t>
            </w:r>
            <w:r w:rsidRPr="00877471">
              <w:rPr>
                <w:rFonts w:ascii="Calibri" w:hAnsi="Calibri" w:cs="Calibri"/>
                <w:sz w:val="20"/>
              </w:rPr>
              <w:t>. Bij de uitoefening van de werkzaamheden is sprake van een groot afbreukrisico daar er bij eventuele fouten kans is op het verlies van omzet en marktaandeel.</w:t>
            </w:r>
          </w:p>
          <w:p w14:paraId="7D4965C6" w14:textId="77777777" w:rsidR="00F06949" w:rsidRDefault="00F06949" w:rsidP="00C42EBF">
            <w:pPr>
              <w:rPr>
                <w:rFonts w:ascii="Calibri" w:hAnsi="Calibri" w:cs="Calibri"/>
                <w:sz w:val="20"/>
              </w:rPr>
            </w:pPr>
          </w:p>
          <w:p w14:paraId="578A5DC4" w14:textId="177568CF" w:rsidR="00F06949" w:rsidRPr="00877471" w:rsidRDefault="00562BD0" w:rsidP="00C42EBF">
            <w:pPr>
              <w:rPr>
                <w:rFonts w:ascii="Calibri" w:hAnsi="Calibri" w:cs="Calibri"/>
                <w:sz w:val="20"/>
              </w:rPr>
            </w:pPr>
            <w:r w:rsidRPr="00E74C71">
              <w:rPr>
                <w:rFonts w:ascii="Calibri" w:hAnsi="Calibri" w:cs="Calibri"/>
                <w:sz w:val="20"/>
              </w:rPr>
              <w:t xml:space="preserve">De </w:t>
            </w:r>
            <w:r>
              <w:rPr>
                <w:rFonts w:ascii="Calibri" w:hAnsi="Calibri" w:cs="Calibri"/>
                <w:sz w:val="20"/>
              </w:rPr>
              <w:t>Controller</w:t>
            </w:r>
            <w:r w:rsidRPr="00E74C71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 xml:space="preserve">ontvangt hiërarchisch leiding van het Hoofd </w:t>
            </w:r>
            <w:r w:rsidR="0083190D">
              <w:rPr>
                <w:rFonts w:asciiTheme="minorHAnsi" w:hAnsiTheme="minorHAnsi" w:cstheme="minorHAnsi"/>
                <w:szCs w:val="18"/>
              </w:rPr>
              <w:t>Fi</w:t>
            </w:r>
            <w:r w:rsidR="00EB30FE">
              <w:rPr>
                <w:rFonts w:asciiTheme="minorHAnsi" w:hAnsiTheme="minorHAnsi" w:cstheme="minorHAnsi"/>
                <w:szCs w:val="18"/>
              </w:rPr>
              <w:t>n</w:t>
            </w:r>
            <w:r w:rsidR="0083190D">
              <w:rPr>
                <w:rFonts w:asciiTheme="minorHAnsi" w:hAnsiTheme="minorHAnsi" w:cstheme="minorHAnsi"/>
                <w:szCs w:val="18"/>
              </w:rPr>
              <w:t>anciën en Administratie</w:t>
            </w:r>
            <w:r w:rsidR="00655925">
              <w:rPr>
                <w:rFonts w:asciiTheme="minorHAnsi" w:hAnsiTheme="minorHAnsi" w:cstheme="minorHAnsi"/>
                <w:szCs w:val="18"/>
              </w:rPr>
              <w:t xml:space="preserve"> waarbij d</w:t>
            </w:r>
            <w:r w:rsidR="0009149F">
              <w:rPr>
                <w:rFonts w:ascii="Calibri" w:hAnsi="Calibri" w:cs="Calibri"/>
                <w:sz w:val="20"/>
              </w:rPr>
              <w:t>e Controller B</w:t>
            </w:r>
            <w:r w:rsidR="00E84842">
              <w:rPr>
                <w:rFonts w:ascii="Calibri" w:hAnsi="Calibri" w:cs="Calibri"/>
                <w:sz w:val="20"/>
              </w:rPr>
              <w:t xml:space="preserve"> eventueel </w:t>
            </w:r>
            <w:r w:rsidR="006B56EE">
              <w:rPr>
                <w:rFonts w:ascii="Calibri" w:hAnsi="Calibri" w:cs="Calibri"/>
                <w:sz w:val="20"/>
              </w:rPr>
              <w:t xml:space="preserve">hiërarchische leiding </w:t>
            </w:r>
            <w:r w:rsidR="00655925">
              <w:rPr>
                <w:rFonts w:ascii="Calibri" w:hAnsi="Calibri" w:cs="Calibri"/>
                <w:sz w:val="20"/>
              </w:rPr>
              <w:t xml:space="preserve">kan </w:t>
            </w:r>
            <w:r w:rsidR="006B56EE">
              <w:rPr>
                <w:rFonts w:ascii="Calibri" w:hAnsi="Calibri" w:cs="Calibri"/>
                <w:sz w:val="20"/>
              </w:rPr>
              <w:t>ontvangen van de directie/een Directeur.</w:t>
            </w:r>
            <w:r w:rsidR="00655925">
              <w:rPr>
                <w:rFonts w:ascii="Calibri" w:hAnsi="Calibri" w:cs="Calibri"/>
                <w:sz w:val="20"/>
              </w:rPr>
              <w:t xml:space="preserve"> De Controller geeft zelf vanuit de expertise of binnen projecten functionele aanwijzingen aan anderen.</w:t>
            </w:r>
          </w:p>
        </w:tc>
      </w:tr>
    </w:tbl>
    <w:p w14:paraId="314EAA9A" w14:textId="31F3AED0" w:rsidR="00877471" w:rsidRPr="00877471" w:rsidRDefault="00877471">
      <w:pPr>
        <w:rPr>
          <w:rFonts w:ascii="Calibri" w:hAnsi="Calibri" w:cs="Calibri"/>
          <w:sz w:val="20"/>
        </w:rPr>
      </w:pPr>
    </w:p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3743"/>
      </w:tblGrid>
      <w:tr w:rsidR="00BC05CB" w:rsidRPr="00E96D2A" w14:paraId="27FFB305" w14:textId="77777777" w:rsidTr="00350898"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02527B3E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43E2D435" w:rsidR="000177B0" w:rsidRPr="004462AF" w:rsidRDefault="005B141F" w:rsidP="000177B0">
            <w:r w:rsidRPr="005B141F">
              <w:rPr>
                <w:rFonts w:ascii="Calibri" w:hAnsi="Calibri" w:cs="Calibri"/>
                <w:sz w:val="20"/>
              </w:rPr>
              <w:t>Ontwikkelen en uitvoeren van en advies geven en rapporteren over het bedrijfseconomisch beleid van de organisatie of een onderdeel daarvan, in lijn met de van toepassing zijnde in- en externe wet- en regelgeving, zodanig dat financiële verantwoording en een bedrijfsmatige sturing mogelijk wordt.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83383E" w:rsidRPr="00E96D2A" w14:paraId="5B7E4C49" w14:textId="77777777" w:rsidTr="00F7062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30CC214" w14:textId="68B0953F" w:rsidR="004B7857" w:rsidRPr="002722CE" w:rsidRDefault="004B7857" w:rsidP="004B7857">
            <w:pPr>
              <w:pStyle w:val="Lijstalinea"/>
              <w:numPr>
                <w:ilvl w:val="0"/>
                <w:numId w:val="28"/>
              </w:numPr>
            </w:pPr>
            <w:r w:rsidRPr="004B7857">
              <w:rPr>
                <w:rFonts w:ascii="Calibri" w:hAnsi="Calibri" w:cs="Calibri"/>
                <w:b/>
                <w:bCs/>
                <w:iCs/>
                <w:sz w:val="20"/>
              </w:rPr>
              <w:t>Ontwikkelingen volgen</w:t>
            </w:r>
          </w:p>
        </w:tc>
      </w:tr>
      <w:tr w:rsidR="004D5BAC" w:rsidRPr="00E96D2A" w14:paraId="6AFF1A0E" w14:textId="77777777" w:rsidTr="004D5BA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253FEA5" w14:textId="20C874B4" w:rsidR="004D5BAC" w:rsidRPr="00BE448E" w:rsidRDefault="004F1307" w:rsidP="00385423">
            <w:pPr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BE448E">
              <w:rPr>
                <w:rFonts w:ascii="Calibri" w:hAnsi="Calibri" w:cs="Calibri"/>
                <w:i/>
                <w:sz w:val="20"/>
                <w:lang w:eastAsia="en-US"/>
              </w:rPr>
              <w:t>Ontwikkelingen gevolgd, zodanig dat kansen, bedreigingen en afwijkingen in de planning &amp; control cyclus tijdig zijn gesignaleerd en de benodigde acties tijdig zijn ondernomen.</w:t>
            </w:r>
          </w:p>
        </w:tc>
        <w:tc>
          <w:tcPr>
            <w:tcW w:w="3296" w:type="pct"/>
          </w:tcPr>
          <w:p w14:paraId="4EF64421" w14:textId="77777777" w:rsidR="004D5BAC" w:rsidRPr="008307BB" w:rsidRDefault="004F1307" w:rsidP="004F1307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b/>
                <w:bCs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 xml:space="preserve">Volgt proactief </w:t>
            </w:r>
            <w:r w:rsidR="008307BB">
              <w:rPr>
                <w:rFonts w:ascii="Calibri" w:hAnsi="Calibri" w:cs="Calibri"/>
                <w:iCs/>
                <w:sz w:val="20"/>
              </w:rPr>
              <w:t>in- en externe ontwikkelingen op het eigen aandachtsgebied en analyseert en interpreteert deze.</w:t>
            </w:r>
          </w:p>
          <w:p w14:paraId="29C08DF6" w14:textId="10A1E365" w:rsidR="008307BB" w:rsidRPr="00B22BAA" w:rsidRDefault="008307BB" w:rsidP="004F1307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b/>
                <w:bCs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Signaleert kansen en bedreigingen en onderzoekt de implicaties</w:t>
            </w:r>
            <w:r w:rsidR="00B22BAA">
              <w:rPr>
                <w:rFonts w:ascii="Calibri" w:hAnsi="Calibri" w:cs="Calibri"/>
                <w:iCs/>
                <w:sz w:val="20"/>
              </w:rPr>
              <w:t xml:space="preserve"> van ontwikkelingen op consequenties voor de organisatie</w:t>
            </w:r>
            <w:r w:rsidR="00AE7591">
              <w:rPr>
                <w:rFonts w:ascii="Calibri" w:hAnsi="Calibri" w:cs="Calibri"/>
                <w:iCs/>
                <w:sz w:val="20"/>
              </w:rPr>
              <w:t>.</w:t>
            </w:r>
          </w:p>
          <w:p w14:paraId="7F9ECAF7" w14:textId="77777777" w:rsidR="00B22BAA" w:rsidRPr="002277EA" w:rsidRDefault="00B22BAA" w:rsidP="004F1307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b/>
                <w:bCs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 xml:space="preserve">Adviseert het management over (mogelijke) </w:t>
            </w:r>
            <w:r w:rsidR="002277EA">
              <w:rPr>
                <w:rFonts w:ascii="Calibri" w:hAnsi="Calibri" w:cs="Calibri"/>
                <w:iCs/>
                <w:sz w:val="20"/>
              </w:rPr>
              <w:t>acties en formuleert verbetervoorstellen.</w:t>
            </w:r>
          </w:p>
          <w:p w14:paraId="62622A56" w14:textId="3721FD4C" w:rsidR="00385423" w:rsidRPr="00D95754" w:rsidRDefault="002277EA" w:rsidP="00385423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b/>
                <w:bCs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Geeft desgewenst uitvoering aan de voorgestelde acties/ verbetervoorstellen.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1D2344BD" w:rsidR="009F48C7" w:rsidRPr="002722CE" w:rsidRDefault="003321ED" w:rsidP="002722CE">
            <w:pPr>
              <w:pStyle w:val="Lijstalinea"/>
              <w:numPr>
                <w:ilvl w:val="0"/>
                <w:numId w:val="28"/>
              </w:numPr>
            </w:pPr>
            <w:r>
              <w:rPr>
                <w:rFonts w:ascii="Calibri" w:hAnsi="Calibri" w:cs="Calibri"/>
                <w:b/>
                <w:bCs/>
                <w:iCs/>
                <w:sz w:val="20"/>
              </w:rPr>
              <w:t xml:space="preserve">Bedrijfseconomisch </w:t>
            </w:r>
            <w:r w:rsidR="00081CD2" w:rsidRPr="002722CE">
              <w:rPr>
                <w:rFonts w:ascii="Calibri" w:hAnsi="Calibri" w:cs="Calibri"/>
                <w:b/>
                <w:bCs/>
                <w:iCs/>
                <w:sz w:val="20"/>
              </w:rPr>
              <w:t xml:space="preserve">beleid </w:t>
            </w:r>
            <w:r w:rsidR="00F47DB1">
              <w:rPr>
                <w:rFonts w:ascii="Calibri" w:hAnsi="Calibri" w:cs="Calibri"/>
                <w:b/>
                <w:bCs/>
                <w:iCs/>
                <w:sz w:val="20"/>
              </w:rPr>
              <w:t>ontwikkelen</w:t>
            </w:r>
          </w:p>
        </w:tc>
      </w:tr>
      <w:tr w:rsidR="00CC3C84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375BC2F0" w:rsidR="00A52789" w:rsidRPr="00636FE4" w:rsidRDefault="00535D89" w:rsidP="0083157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636FE4">
              <w:rPr>
                <w:rFonts w:ascii="Calibri" w:hAnsi="Calibri" w:cs="Calibri"/>
                <w:i/>
                <w:sz w:val="20"/>
              </w:rPr>
              <w:t>Bedrijfseconomisch beleid ontwikkeld, zodanig dat financiële verantwoording en bedrijfsmatige sturing mogelijk worden.</w:t>
            </w:r>
          </w:p>
        </w:tc>
        <w:tc>
          <w:tcPr>
            <w:tcW w:w="3296" w:type="pct"/>
          </w:tcPr>
          <w:p w14:paraId="6E1D7CD3" w14:textId="0078A370" w:rsidR="00D95754" w:rsidRPr="00D95754" w:rsidRDefault="00D95754" w:rsidP="00D95754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iCs/>
                <w:sz w:val="20"/>
              </w:rPr>
            </w:pPr>
            <w:r w:rsidRPr="00D95754">
              <w:rPr>
                <w:rFonts w:ascii="Calibri" w:hAnsi="Calibri" w:cs="Calibri"/>
                <w:iCs/>
                <w:sz w:val="20"/>
              </w:rPr>
              <w:t>Draagt zorg voor de totstandkoming van (</w:t>
            </w:r>
            <w:proofErr w:type="spellStart"/>
            <w:r w:rsidRPr="00D95754">
              <w:rPr>
                <w:rFonts w:ascii="Calibri" w:hAnsi="Calibri" w:cs="Calibri"/>
                <w:iCs/>
                <w:sz w:val="20"/>
              </w:rPr>
              <w:t>beleids</w:t>
            </w:r>
            <w:proofErr w:type="spellEnd"/>
            <w:r w:rsidRPr="00D95754">
              <w:rPr>
                <w:rFonts w:ascii="Calibri" w:hAnsi="Calibri" w:cs="Calibri"/>
                <w:iCs/>
                <w:sz w:val="20"/>
              </w:rPr>
              <w:t>)plannen, begrotingen en prognoses, inclusief bijbehorende instrumenten</w:t>
            </w:r>
            <w:r w:rsidR="00636FE4">
              <w:rPr>
                <w:rFonts w:ascii="Calibri" w:hAnsi="Calibri" w:cs="Calibri"/>
                <w:iCs/>
                <w:sz w:val="20"/>
              </w:rPr>
              <w:t>: g</w:t>
            </w:r>
            <w:r w:rsidRPr="00D95754">
              <w:rPr>
                <w:rFonts w:ascii="Calibri" w:hAnsi="Calibri" w:cs="Calibri"/>
                <w:iCs/>
                <w:sz w:val="20"/>
              </w:rPr>
              <w:t xml:space="preserve">eeft hierbij aan waarop dient te worden gemonitord. </w:t>
            </w:r>
          </w:p>
          <w:p w14:paraId="7C4A8C6E" w14:textId="77777777" w:rsidR="00D95754" w:rsidRPr="00D95754" w:rsidRDefault="00D95754" w:rsidP="00D95754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iCs/>
                <w:sz w:val="20"/>
              </w:rPr>
            </w:pPr>
            <w:r w:rsidRPr="00D95754">
              <w:rPr>
                <w:rFonts w:ascii="Calibri" w:hAnsi="Calibri" w:cs="Calibri"/>
                <w:iCs/>
                <w:sz w:val="20"/>
              </w:rPr>
              <w:t>Coördineert hiertoe onder andere de informatieverzameling voor het opstellen van (meer)jarenbeleid en overige stukken (zoals de begroting, rapportages, jaarverslag et cetera).</w:t>
            </w:r>
          </w:p>
          <w:p w14:paraId="606B6D80" w14:textId="77777777" w:rsidR="00636FE4" w:rsidRDefault="00D95754" w:rsidP="00D95754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iCs/>
                <w:sz w:val="20"/>
              </w:rPr>
            </w:pPr>
            <w:r w:rsidRPr="00D95754">
              <w:rPr>
                <w:rFonts w:ascii="Calibri" w:hAnsi="Calibri" w:cs="Calibri"/>
                <w:iCs/>
                <w:sz w:val="20"/>
              </w:rPr>
              <w:t>Toetst en analyseert geïmplementeerd beleid.</w:t>
            </w:r>
          </w:p>
          <w:p w14:paraId="52FA59D0" w14:textId="1454AA72" w:rsidR="00D95754" w:rsidRPr="00D95754" w:rsidRDefault="00D95754" w:rsidP="00D95754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iCs/>
                <w:sz w:val="20"/>
              </w:rPr>
            </w:pPr>
            <w:r w:rsidRPr="00D95754">
              <w:rPr>
                <w:rFonts w:ascii="Calibri" w:hAnsi="Calibri" w:cs="Calibri"/>
                <w:iCs/>
                <w:sz w:val="20"/>
              </w:rPr>
              <w:t>Signaleert mogelijkheden tot verbetering, doet hiertoe verbeteringsvoorstellen en legt deze voor aan het management.</w:t>
            </w:r>
          </w:p>
          <w:p w14:paraId="535AC477" w14:textId="4F3599E7" w:rsidR="00636FE4" w:rsidRPr="00636FE4" w:rsidRDefault="00D95754" w:rsidP="00636FE4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iCs/>
                <w:sz w:val="20"/>
              </w:rPr>
            </w:pPr>
            <w:r w:rsidRPr="00D95754">
              <w:rPr>
                <w:rFonts w:ascii="Calibri" w:hAnsi="Calibri" w:cs="Calibri"/>
                <w:iCs/>
                <w:sz w:val="20"/>
              </w:rPr>
              <w:t>Zorgt dat verbeteringen worden doorgevoerd.</w:t>
            </w:r>
          </w:p>
        </w:tc>
      </w:tr>
    </w:tbl>
    <w:p w14:paraId="6F6D7CBD" w14:textId="77777777" w:rsidR="005B141F" w:rsidRDefault="005B141F">
      <w:r>
        <w:br w:type="page"/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4707"/>
        <w:gridCol w:w="9105"/>
      </w:tblGrid>
      <w:tr w:rsidR="001C4630" w:rsidRPr="00E96D2A" w14:paraId="40663B39" w14:textId="77777777" w:rsidTr="001C4630">
        <w:trPr>
          <w:cantSplit/>
          <w:trHeight w:val="287"/>
        </w:trPr>
        <w:tc>
          <w:tcPr>
            <w:tcW w:w="5000" w:type="pct"/>
            <w:gridSpan w:val="2"/>
          </w:tcPr>
          <w:p w14:paraId="1AB582C3" w14:textId="565E09E9" w:rsidR="001C4630" w:rsidRPr="00F47DB1" w:rsidRDefault="003321ED" w:rsidP="001C4630">
            <w:pPr>
              <w:pStyle w:val="Lijstalinea"/>
              <w:numPr>
                <w:ilvl w:val="0"/>
                <w:numId w:val="28"/>
              </w:numPr>
              <w:rPr>
                <w:rFonts w:ascii="Calibri" w:hAnsi="Calibri" w:cs="Calibri"/>
                <w:b/>
                <w:bCs/>
                <w:sz w:val="20"/>
              </w:rPr>
            </w:pPr>
            <w:r w:rsidRPr="00F47DB1">
              <w:rPr>
                <w:rFonts w:ascii="Calibri" w:hAnsi="Calibri" w:cs="Calibri"/>
                <w:b/>
                <w:bCs/>
                <w:sz w:val="20"/>
              </w:rPr>
              <w:lastRenderedPageBreak/>
              <w:t xml:space="preserve">Bedrijfseconomisch </w:t>
            </w:r>
            <w:r w:rsidR="00F47DB1" w:rsidRPr="00F47DB1">
              <w:rPr>
                <w:rFonts w:ascii="Calibri" w:hAnsi="Calibri" w:cs="Calibri"/>
                <w:b/>
                <w:bCs/>
                <w:sz w:val="20"/>
              </w:rPr>
              <w:t xml:space="preserve">beleid </w:t>
            </w:r>
            <w:r w:rsidR="009F30FD">
              <w:rPr>
                <w:rFonts w:ascii="Calibri" w:hAnsi="Calibri" w:cs="Calibri"/>
                <w:b/>
                <w:bCs/>
                <w:sz w:val="20"/>
              </w:rPr>
              <w:t>realiseren en</w:t>
            </w:r>
            <w:r w:rsidR="00F47DB1" w:rsidRPr="00F47DB1">
              <w:rPr>
                <w:rFonts w:ascii="Calibri" w:hAnsi="Calibri" w:cs="Calibri"/>
                <w:b/>
                <w:bCs/>
                <w:sz w:val="20"/>
              </w:rPr>
              <w:t xml:space="preserve"> bewaken</w:t>
            </w:r>
          </w:p>
        </w:tc>
      </w:tr>
      <w:tr w:rsidR="0060766A" w:rsidRPr="00E96D2A" w14:paraId="6612C3AC" w14:textId="77777777" w:rsidTr="00636FE4">
        <w:trPr>
          <w:trHeight w:val="856"/>
        </w:trPr>
        <w:tc>
          <w:tcPr>
            <w:tcW w:w="1704" w:type="pct"/>
          </w:tcPr>
          <w:p w14:paraId="6E071BEA" w14:textId="2733A8F9" w:rsidR="0060766A" w:rsidRPr="00DD3FAC" w:rsidRDefault="00BF0430" w:rsidP="00DD3FA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Bed</w:t>
            </w:r>
            <w:r w:rsidR="00280999">
              <w:rPr>
                <w:rFonts w:ascii="Calibri" w:hAnsi="Calibri" w:cs="Calibri"/>
                <w:iCs/>
                <w:sz w:val="20"/>
              </w:rPr>
              <w:t>rijfseconomisch</w:t>
            </w:r>
            <w:r w:rsidR="009F30FD" w:rsidRPr="00DD3FAC">
              <w:rPr>
                <w:rFonts w:ascii="Calibri" w:hAnsi="Calibri" w:cs="Calibri"/>
                <w:iCs/>
                <w:sz w:val="20"/>
              </w:rPr>
              <w:t xml:space="preserve"> beleid gerealiseerd</w:t>
            </w:r>
            <w:r w:rsidR="000A0D85">
              <w:rPr>
                <w:rFonts w:ascii="Calibri" w:hAnsi="Calibri" w:cs="Calibri"/>
                <w:iCs/>
                <w:sz w:val="20"/>
              </w:rPr>
              <w:t xml:space="preserve"> en bewaakt</w:t>
            </w:r>
            <w:r w:rsidR="009F30FD" w:rsidRPr="00DD3FAC">
              <w:rPr>
                <w:rFonts w:ascii="Calibri" w:hAnsi="Calibri" w:cs="Calibri"/>
                <w:iCs/>
                <w:sz w:val="20"/>
              </w:rPr>
              <w:t>, zodanig dat de geformuleerde doelstellingen voor de afdeling(en) behaald kunnen worden, waarbij afwijkingen tijdig zijn gesignaleerd en gecommuniceerd</w:t>
            </w:r>
            <w:r>
              <w:rPr>
                <w:rFonts w:ascii="Calibri" w:hAnsi="Calibri" w:cs="Calibri"/>
                <w:iCs/>
                <w:sz w:val="20"/>
              </w:rPr>
              <w:t xml:space="preserve"> en </w:t>
            </w:r>
            <w:r w:rsidR="009F30FD" w:rsidRPr="00DD3FAC">
              <w:rPr>
                <w:rFonts w:ascii="Calibri" w:hAnsi="Calibri" w:cs="Calibri"/>
                <w:iCs/>
                <w:sz w:val="20"/>
              </w:rPr>
              <w:t>tijdig actie kan worden ondernomen.</w:t>
            </w:r>
          </w:p>
        </w:tc>
        <w:tc>
          <w:tcPr>
            <w:tcW w:w="3296" w:type="pct"/>
          </w:tcPr>
          <w:p w14:paraId="2F1656F3" w14:textId="77777777" w:rsidR="00280999" w:rsidRDefault="0051557A" w:rsidP="005B422C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iCs/>
                <w:sz w:val="20"/>
              </w:rPr>
            </w:pPr>
            <w:r w:rsidRPr="00DD3FAC">
              <w:rPr>
                <w:rFonts w:ascii="Calibri" w:hAnsi="Calibri" w:cs="Calibri"/>
                <w:iCs/>
                <w:sz w:val="20"/>
              </w:rPr>
              <w:t xml:space="preserve">Signaleert afwijkingen van de financiële doelstellingen. </w:t>
            </w:r>
          </w:p>
          <w:p w14:paraId="279142F3" w14:textId="4ED723DB" w:rsidR="0051557A" w:rsidRPr="00DD3FAC" w:rsidRDefault="0051557A" w:rsidP="005B422C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iCs/>
                <w:sz w:val="20"/>
              </w:rPr>
            </w:pPr>
            <w:r w:rsidRPr="00DD3FAC">
              <w:rPr>
                <w:rFonts w:ascii="Calibri" w:hAnsi="Calibri" w:cs="Calibri"/>
                <w:iCs/>
                <w:sz w:val="20"/>
              </w:rPr>
              <w:t xml:space="preserve">Adviseert interne betrokkenen met betrekking tot de uitvoering van het </w:t>
            </w:r>
            <w:proofErr w:type="spellStart"/>
            <w:r w:rsidRPr="00DD3FAC">
              <w:rPr>
                <w:rFonts w:ascii="Calibri" w:hAnsi="Calibri" w:cs="Calibri"/>
                <w:iCs/>
                <w:sz w:val="20"/>
              </w:rPr>
              <w:t>bedrijfseconomsich</w:t>
            </w:r>
            <w:proofErr w:type="spellEnd"/>
            <w:r w:rsidRPr="00DD3FAC">
              <w:rPr>
                <w:rFonts w:ascii="Calibri" w:hAnsi="Calibri" w:cs="Calibri"/>
                <w:iCs/>
                <w:sz w:val="20"/>
              </w:rPr>
              <w:t xml:space="preserve"> beleid en geeft input m.b.t. </w:t>
            </w:r>
            <w:r w:rsidR="006501D8">
              <w:rPr>
                <w:rFonts w:ascii="Calibri" w:hAnsi="Calibri" w:cs="Calibri"/>
                <w:iCs/>
                <w:sz w:val="20"/>
              </w:rPr>
              <w:t>(</w:t>
            </w:r>
            <w:r w:rsidRPr="00DD3FAC">
              <w:rPr>
                <w:rFonts w:ascii="Calibri" w:hAnsi="Calibri" w:cs="Calibri"/>
                <w:iCs/>
                <w:sz w:val="20"/>
              </w:rPr>
              <w:t>strategische</w:t>
            </w:r>
            <w:r w:rsidR="006501D8">
              <w:rPr>
                <w:rFonts w:ascii="Calibri" w:hAnsi="Calibri" w:cs="Calibri"/>
                <w:iCs/>
                <w:sz w:val="20"/>
              </w:rPr>
              <w:t>)</w:t>
            </w:r>
            <w:r w:rsidRPr="00DD3FAC">
              <w:rPr>
                <w:rFonts w:ascii="Calibri" w:hAnsi="Calibri" w:cs="Calibri"/>
                <w:iCs/>
                <w:sz w:val="20"/>
              </w:rPr>
              <w:t xml:space="preserve"> keuzes en de effecten ervan.</w:t>
            </w:r>
          </w:p>
          <w:p w14:paraId="374310D5" w14:textId="77777777" w:rsidR="00032ED1" w:rsidRDefault="000D3EB8" w:rsidP="00032ED1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iCs/>
                <w:sz w:val="20"/>
              </w:rPr>
            </w:pPr>
            <w:r w:rsidRPr="00DD3FAC">
              <w:rPr>
                <w:rFonts w:ascii="Calibri" w:hAnsi="Calibri" w:cs="Calibri"/>
                <w:iCs/>
                <w:sz w:val="20"/>
              </w:rPr>
              <w:t xml:space="preserve">Bewaakt een correcte uitvoering van geïmplementeerd beleid. </w:t>
            </w:r>
          </w:p>
          <w:p w14:paraId="34BA3E3B" w14:textId="59875134" w:rsidR="000D3EB8" w:rsidRPr="00032ED1" w:rsidRDefault="000D3EB8" w:rsidP="00032ED1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iCs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I</w:t>
            </w:r>
            <w:r w:rsidRPr="00032ED1">
              <w:rPr>
                <w:rFonts w:ascii="Calibri" w:hAnsi="Calibri" w:cs="Calibri"/>
                <w:iCs/>
                <w:sz w:val="20"/>
              </w:rPr>
              <w:t>nitieert in samenspraak met het management maatregelen en initiatieven</w:t>
            </w:r>
            <w:r w:rsidR="00846719" w:rsidRPr="00032ED1">
              <w:rPr>
                <w:rFonts w:ascii="Calibri" w:hAnsi="Calibri" w:cs="Calibri"/>
                <w:iCs/>
                <w:sz w:val="20"/>
              </w:rPr>
              <w:t>.</w:t>
            </w:r>
            <w:r w:rsidR="007079D2" w:rsidRPr="00032ED1">
              <w:rPr>
                <w:rFonts w:ascii="Calibri" w:hAnsi="Calibri" w:cs="Calibri"/>
                <w:iCs/>
                <w:sz w:val="20"/>
              </w:rPr>
              <w:t xml:space="preserve"> </w:t>
            </w:r>
          </w:p>
          <w:p w14:paraId="1E218722" w14:textId="4ADAFF54" w:rsidR="00730CFC" w:rsidRPr="00730CFC" w:rsidRDefault="0051557A" w:rsidP="005B422C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sz w:val="20"/>
              </w:rPr>
            </w:pPr>
            <w:r w:rsidRPr="00DD3FAC">
              <w:rPr>
                <w:rFonts w:ascii="Calibri" w:hAnsi="Calibri" w:cs="Calibri"/>
                <w:iCs/>
                <w:sz w:val="20"/>
              </w:rPr>
              <w:t>Evalueert activiteiten op het betreffende beleidsterrein en formuleert voorstellen voor verbetering en/ of aanpassing.</w:t>
            </w:r>
            <w:r w:rsidR="00730CFC">
              <w:rPr>
                <w:rFonts w:ascii="Calibri" w:hAnsi="Calibri" w:cs="Calibri"/>
                <w:iCs/>
                <w:sz w:val="20"/>
              </w:rPr>
              <w:t xml:space="preserve"> </w:t>
            </w:r>
          </w:p>
          <w:p w14:paraId="21C6E382" w14:textId="0E34E428" w:rsidR="0060766A" w:rsidRDefault="00730CFC" w:rsidP="005B422C">
            <w:pPr>
              <w:pStyle w:val="Lijstalinea"/>
              <w:numPr>
                <w:ilvl w:val="0"/>
                <w:numId w:val="32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Neemt vanuit het eigen vakgebied deel aan projecten: geeft hierbij uitvoering aan werkzaamheden die betrekking hebben op het eigen vakgebied.</w:t>
            </w:r>
          </w:p>
        </w:tc>
      </w:tr>
      <w:tr w:rsidR="00BD6D7E" w:rsidRPr="00E96D2A" w14:paraId="4A3CFBE0" w14:textId="77777777" w:rsidTr="00CF359D">
        <w:trPr>
          <w:cantSplit/>
        </w:trPr>
        <w:tc>
          <w:tcPr>
            <w:tcW w:w="5000" w:type="pct"/>
            <w:gridSpan w:val="2"/>
          </w:tcPr>
          <w:p w14:paraId="36D5FC4E" w14:textId="6FB60EFB" w:rsidR="00BD6D7E" w:rsidRPr="00E95714" w:rsidRDefault="0051557A" w:rsidP="00E95714">
            <w:pPr>
              <w:pStyle w:val="Lijstaline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E95714">
              <w:rPr>
                <w:rFonts w:ascii="Calibri" w:hAnsi="Calibri" w:cs="Calibri"/>
                <w:iCs/>
                <w:sz w:val="20"/>
              </w:rPr>
              <w:br w:type="page"/>
            </w:r>
            <w:r w:rsidR="00E95714">
              <w:rPr>
                <w:rFonts w:ascii="Calibri" w:hAnsi="Calibri" w:cs="Calibri"/>
                <w:b/>
                <w:bCs/>
                <w:iCs/>
                <w:sz w:val="20"/>
              </w:rPr>
              <w:t>P</w:t>
            </w:r>
            <w:r w:rsidR="00E95714" w:rsidRPr="00E95714">
              <w:rPr>
                <w:rFonts w:ascii="Calibri" w:hAnsi="Calibri" w:cs="Calibri"/>
                <w:b/>
                <w:bCs/>
                <w:iCs/>
                <w:sz w:val="20"/>
              </w:rPr>
              <w:t>lanning- en control cyclus realiseren en verslaglegging verzorgen</w:t>
            </w:r>
          </w:p>
        </w:tc>
      </w:tr>
      <w:tr w:rsidR="00DD3FAC" w:rsidRPr="00E96D2A" w14:paraId="6BD4C8AF" w14:textId="77777777" w:rsidTr="00D26A0E">
        <w:trPr>
          <w:cantSplit/>
          <w:trHeight w:val="1576"/>
        </w:trPr>
        <w:tc>
          <w:tcPr>
            <w:tcW w:w="1704" w:type="pct"/>
          </w:tcPr>
          <w:p w14:paraId="20979B6A" w14:textId="792BAB57" w:rsidR="00DD3FAC" w:rsidRPr="00DD3FAC" w:rsidRDefault="00DD3FAC" w:rsidP="00DD3FAC">
            <w:pPr>
              <w:spacing w:before="20" w:after="20" w:line="228" w:lineRule="auto"/>
              <w:rPr>
                <w:rFonts w:ascii="Calibri" w:hAnsi="Calibri" w:cs="Calibri"/>
                <w:iCs/>
                <w:sz w:val="20"/>
                <w:lang w:eastAsia="en-US"/>
              </w:rPr>
            </w:pPr>
            <w:r w:rsidRPr="00DD3FAC">
              <w:rPr>
                <w:rFonts w:ascii="Calibri" w:hAnsi="Calibri" w:cs="Calibri"/>
                <w:iCs/>
                <w:sz w:val="20"/>
                <w:lang w:eastAsia="en-US"/>
              </w:rPr>
              <w:t>Planning en control cyclus gerealiseerd en verslaglegging verzorgd, zodanig dat tijdig de juiste informatie beschikbaar is om, indien nodig, bij te sturen en de integriteit en betrouwbaarheid gewaarborgd blijft.</w:t>
            </w:r>
          </w:p>
        </w:tc>
        <w:tc>
          <w:tcPr>
            <w:tcW w:w="3296" w:type="pct"/>
          </w:tcPr>
          <w:p w14:paraId="429E3FFE" w14:textId="77777777" w:rsidR="00DD3FAC" w:rsidRPr="00DD3FAC" w:rsidRDefault="00DD3FAC" w:rsidP="00DD3FA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 w:rsidRPr="00DD3FAC">
              <w:rPr>
                <w:rFonts w:ascii="Calibri" w:hAnsi="Calibri" w:cs="Calibri"/>
                <w:iCs/>
                <w:sz w:val="20"/>
                <w:lang w:eastAsia="en-US"/>
              </w:rPr>
              <w:t xml:space="preserve">Brengt de risico’s van vraagstukken op het eigen aandachtsgebied in kaart. </w:t>
            </w:r>
          </w:p>
          <w:p w14:paraId="4C09C23F" w14:textId="73CC9102" w:rsidR="00DD3FAC" w:rsidRPr="00DD3FAC" w:rsidRDefault="00DD3FAC" w:rsidP="00DD3FA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 w:rsidRPr="00DD3FAC">
              <w:rPr>
                <w:rFonts w:ascii="Calibri" w:hAnsi="Calibri" w:cs="Calibri"/>
                <w:iCs/>
                <w:sz w:val="20"/>
                <w:lang w:eastAsia="en-US"/>
              </w:rPr>
              <w:t>Verzamelt hiertoe relevante in- en externe informatie, bepaalt de wijze waarop risico’s gemeten worden</w:t>
            </w:r>
            <w:r w:rsidR="00032ED1">
              <w:rPr>
                <w:rFonts w:ascii="Calibri" w:hAnsi="Calibri" w:cs="Calibri"/>
                <w:iCs/>
                <w:sz w:val="20"/>
                <w:lang w:eastAsia="en-US"/>
              </w:rPr>
              <w:t>:</w:t>
            </w:r>
            <w:r w:rsidRPr="00DD3FAC">
              <w:rPr>
                <w:rFonts w:ascii="Calibri" w:hAnsi="Calibri" w:cs="Calibri"/>
                <w:iCs/>
                <w:sz w:val="20"/>
                <w:lang w:eastAsia="en-US"/>
              </w:rPr>
              <w:t xml:space="preserve"> monitort, door middel van het meten van activiteiten, processen en de informatievoorziening en bewaakt hierbij de kwaliteit.</w:t>
            </w:r>
          </w:p>
          <w:p w14:paraId="2D6DD5F6" w14:textId="77777777" w:rsidR="00DD3FAC" w:rsidRPr="00DD3FAC" w:rsidRDefault="00DD3FAC" w:rsidP="00DD3FA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 w:rsidRPr="00DD3FAC">
              <w:rPr>
                <w:rFonts w:ascii="Calibri" w:hAnsi="Calibri" w:cs="Calibri"/>
                <w:iCs/>
                <w:sz w:val="20"/>
                <w:lang w:eastAsia="en-US"/>
              </w:rPr>
              <w:t xml:space="preserve">Vergelijkt en analyseert de verschillen tussen geldende normen en de realisatie. </w:t>
            </w:r>
          </w:p>
          <w:p w14:paraId="69B6077F" w14:textId="5C59CDC7" w:rsidR="00DD3FAC" w:rsidRPr="00DD3FAC" w:rsidRDefault="00DD3FAC" w:rsidP="00DD3FA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 w:rsidRPr="00DD3FAC">
              <w:rPr>
                <w:rFonts w:ascii="Calibri" w:hAnsi="Calibri" w:cs="Calibri"/>
                <w:iCs/>
                <w:sz w:val="20"/>
                <w:lang w:eastAsia="en-US"/>
              </w:rPr>
              <w:t>Stelt (financiële) analyses, rapportages en prognoses op ten behoeve van het management en externe belanghebbenden</w:t>
            </w:r>
            <w:r w:rsidR="007D4E41">
              <w:rPr>
                <w:rFonts w:ascii="Calibri" w:hAnsi="Calibri" w:cs="Calibri"/>
                <w:iCs/>
                <w:sz w:val="20"/>
                <w:lang w:eastAsia="en-US"/>
              </w:rPr>
              <w:t>, en bewaakt de kwaliteit daarvan</w:t>
            </w:r>
            <w:r w:rsidRPr="00DD3FAC">
              <w:rPr>
                <w:rFonts w:ascii="Calibri" w:hAnsi="Calibri" w:cs="Calibri"/>
                <w:iCs/>
                <w:sz w:val="20"/>
                <w:lang w:eastAsia="en-US"/>
              </w:rPr>
              <w:t>.</w:t>
            </w:r>
          </w:p>
          <w:p w14:paraId="2CCBB304" w14:textId="77777777" w:rsidR="00757B30" w:rsidRDefault="00DD3FAC" w:rsidP="00DD3FA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 w:rsidRPr="00DD3FAC">
              <w:rPr>
                <w:rFonts w:ascii="Calibri" w:hAnsi="Calibri" w:cs="Calibri"/>
                <w:iCs/>
                <w:sz w:val="20"/>
                <w:lang w:eastAsia="en-US"/>
              </w:rPr>
              <w:t xml:space="preserve">Adviseert het management omtrent resultaten en te nemen maatregelen (waaronder advisering omtrent de kwalitatieve en kwantitatieve </w:t>
            </w:r>
            <w:proofErr w:type="spellStart"/>
            <w:r w:rsidRPr="00DD3FAC">
              <w:rPr>
                <w:rFonts w:ascii="Calibri" w:hAnsi="Calibri" w:cs="Calibri"/>
                <w:iCs/>
                <w:sz w:val="20"/>
                <w:lang w:eastAsia="en-US"/>
              </w:rPr>
              <w:t>risicobeheersingaspecten</w:t>
            </w:r>
            <w:proofErr w:type="spellEnd"/>
            <w:r w:rsidRPr="00DD3FAC">
              <w:rPr>
                <w:rFonts w:ascii="Calibri" w:hAnsi="Calibri" w:cs="Calibri"/>
                <w:iCs/>
                <w:sz w:val="20"/>
                <w:lang w:eastAsia="en-US"/>
              </w:rPr>
              <w:t xml:space="preserve">). </w:t>
            </w:r>
          </w:p>
          <w:p w14:paraId="074A77C5" w14:textId="42C8CF76" w:rsidR="00DD3FAC" w:rsidRPr="00DD3FAC" w:rsidRDefault="00DD3FAC" w:rsidP="00DD3FA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 w:rsidRPr="00DD3FAC">
              <w:rPr>
                <w:rFonts w:ascii="Calibri" w:hAnsi="Calibri" w:cs="Calibri"/>
                <w:iCs/>
                <w:sz w:val="20"/>
                <w:lang w:eastAsia="en-US"/>
              </w:rPr>
              <w:t>Formuleert en initieert op een proactieve wijze verbetervoorstellen.</w:t>
            </w:r>
          </w:p>
          <w:p w14:paraId="4EE171DE" w14:textId="77777777" w:rsidR="00DD3FAC" w:rsidRDefault="00DD3FAC" w:rsidP="00DD3FA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 w:rsidRPr="00DD3FAC">
              <w:rPr>
                <w:rFonts w:ascii="Calibri" w:hAnsi="Calibri" w:cs="Calibri"/>
                <w:iCs/>
                <w:sz w:val="20"/>
                <w:lang w:eastAsia="en-US"/>
              </w:rPr>
              <w:t>Beoordeelt en controleert de (financiële) bedrijfsvoering en informatievoorziening.</w:t>
            </w:r>
          </w:p>
          <w:p w14:paraId="7112730E" w14:textId="39DA3F6B" w:rsidR="00DD3FAC" w:rsidRPr="00DD3FAC" w:rsidRDefault="00DD3FAC" w:rsidP="00DD3FAC">
            <w:pPr>
              <w:numPr>
                <w:ilvl w:val="0"/>
                <w:numId w:val="10"/>
              </w:numPr>
              <w:rPr>
                <w:rFonts w:ascii="Calibri" w:hAnsi="Calibri" w:cs="Calibri"/>
                <w:iCs/>
                <w:sz w:val="20"/>
                <w:lang w:eastAsia="en-US"/>
              </w:rPr>
            </w:pPr>
            <w:r w:rsidRPr="00DD3FAC">
              <w:rPr>
                <w:rFonts w:ascii="Calibri" w:hAnsi="Calibri" w:cs="Calibri"/>
                <w:iCs/>
                <w:sz w:val="20"/>
                <w:lang w:eastAsia="en-US"/>
              </w:rPr>
              <w:t>Fungeert als vraagbaak/sparringpartner voor het management omtrent vraagstukken op het eigen aandachtsgebied.</w:t>
            </w:r>
          </w:p>
        </w:tc>
      </w:tr>
    </w:tbl>
    <w:p w14:paraId="734F83FC" w14:textId="77777777" w:rsidR="00F270C0" w:rsidRDefault="00F270C0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6CEB438D" w14:textId="77777777" w:rsidR="005B141F" w:rsidRDefault="005B141F">
      <w:pPr>
        <w:rPr>
          <w:rFonts w:ascii="Calibri" w:hAnsi="Calibri" w:cs="Calibri"/>
          <w:b/>
          <w:smallCaps/>
          <w:color w:val="203B71"/>
          <w:sz w:val="20"/>
        </w:rPr>
      </w:pPr>
      <w:r>
        <w:rPr>
          <w:rFonts w:ascii="Calibri" w:hAnsi="Calibri" w:cs="Calibri"/>
          <w:b/>
          <w:smallCaps/>
          <w:color w:val="203B71"/>
          <w:sz w:val="20"/>
        </w:rPr>
        <w:br w:type="page"/>
      </w:r>
    </w:p>
    <w:p w14:paraId="3EB18AA6" w14:textId="5657447D" w:rsidR="00C10DED" w:rsidRPr="00F54E53" w:rsidRDefault="00887471" w:rsidP="00695A39">
      <w:pPr>
        <w:rPr>
          <w:rFonts w:ascii="Calibri" w:hAnsi="Calibri" w:cs="Calibri"/>
          <w:smallCaps/>
          <w:sz w:val="20"/>
        </w:rPr>
      </w:pPr>
      <w:r w:rsidRPr="00F54E53">
        <w:rPr>
          <w:rFonts w:ascii="Calibri" w:hAnsi="Calibri" w:cs="Calibri"/>
          <w:b/>
          <w:smallCaps/>
          <w:color w:val="203B71"/>
          <w:sz w:val="20"/>
        </w:rPr>
        <w:lastRenderedPageBreak/>
        <w:t>Indelingscriteria</w:t>
      </w:r>
    </w:p>
    <w:tbl>
      <w:tblPr>
        <w:tblpPr w:leftFromText="141" w:rightFromText="141" w:vertAnchor="text" w:horzAnchor="margin" w:tblpY="197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130"/>
        <w:gridCol w:w="5841"/>
        <w:gridCol w:w="5844"/>
      </w:tblGrid>
      <w:tr w:rsidR="003B2CE3" w:rsidRPr="00F54E53" w14:paraId="4114CF44" w14:textId="7FED4FD8" w:rsidTr="00A76942">
        <w:trPr>
          <w:trHeight w:hRule="exact" w:val="684"/>
        </w:trPr>
        <w:tc>
          <w:tcPr>
            <w:tcW w:w="771" w:type="pct"/>
            <w:tcBorders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77298524" w14:textId="77777777" w:rsidR="003B2CE3" w:rsidRPr="00F54E53" w:rsidRDefault="003B2CE3" w:rsidP="00F70628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2114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0EE5A31A" w14:textId="77777777" w:rsidR="003B2CE3" w:rsidRPr="00F54E53" w:rsidRDefault="003B2CE3" w:rsidP="00F70628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1AAEDB03" w14:textId="29942670" w:rsidR="003B2CE3" w:rsidRPr="00F54E53" w:rsidRDefault="00F24696" w:rsidP="00F70628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Controller </w:t>
            </w:r>
            <w:r w:rsidR="003B2CE3" w:rsidRPr="00F54E53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</w:t>
            </w:r>
          </w:p>
        </w:tc>
        <w:tc>
          <w:tcPr>
            <w:tcW w:w="2115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749D66DC" w14:textId="77777777" w:rsidR="003B2CE3" w:rsidRPr="00F54E53" w:rsidRDefault="003B2CE3" w:rsidP="00F70628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4E1D217B" w14:textId="372F8575" w:rsidR="003B2CE3" w:rsidRPr="00F54E53" w:rsidRDefault="00F24696" w:rsidP="003B2CE3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</w:t>
            </w:r>
            <w:r w:rsidR="005E4D24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n</w:t>
            </w: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troller </w:t>
            </w:r>
            <w:r w:rsidR="003B2CE3" w:rsidRPr="00F54E53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B</w:t>
            </w:r>
          </w:p>
        </w:tc>
      </w:tr>
      <w:tr w:rsidR="00584FA9" w:rsidRPr="00F54E53" w14:paraId="23810863" w14:textId="47C3E286" w:rsidTr="00560787">
        <w:trPr>
          <w:trHeight w:val="3136"/>
        </w:trPr>
        <w:tc>
          <w:tcPr>
            <w:tcW w:w="7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EEF6"/>
          </w:tcPr>
          <w:p w14:paraId="566040FD" w14:textId="142F1EF8" w:rsidR="00584FA9" w:rsidRPr="00F54E53" w:rsidRDefault="00584FA9" w:rsidP="00584FA9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F54E53">
              <w:rPr>
                <w:rFonts w:ascii="Calibri" w:hAnsi="Calibri" w:cs="Calibri"/>
                <w:b/>
                <w:smallCaps/>
                <w:color w:val="203B71"/>
                <w:sz w:val="20"/>
              </w:rPr>
              <w:t xml:space="preserve">Aard van de </w:t>
            </w:r>
            <w:r w:rsidR="006D3FBC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werkzaamheden</w:t>
            </w:r>
          </w:p>
          <w:p w14:paraId="45AA0938" w14:textId="77777777" w:rsidR="00584FA9" w:rsidRPr="00F54E53" w:rsidRDefault="00584FA9" w:rsidP="00584FA9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2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94E559" w14:textId="02A61774" w:rsidR="00651DED" w:rsidRDefault="00584FA9" w:rsidP="00BC35F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 w:rsidRPr="00BC35F4">
              <w:rPr>
                <w:rFonts w:ascii="Calibri" w:hAnsi="Calibri" w:cs="Calibri"/>
                <w:iCs/>
                <w:sz w:val="20"/>
                <w:lang w:eastAsia="en-US"/>
              </w:rPr>
              <w:t xml:space="preserve">De aard van de </w:t>
            </w:r>
            <w:r w:rsidR="006D3FBC" w:rsidRPr="00BC35F4">
              <w:rPr>
                <w:rFonts w:ascii="Calibri" w:hAnsi="Calibri" w:cs="Calibri"/>
                <w:iCs/>
                <w:sz w:val="20"/>
                <w:lang w:eastAsia="en-US"/>
              </w:rPr>
              <w:t>werkzaamhede</w:t>
            </w:r>
            <w:r w:rsidRPr="00BC35F4">
              <w:rPr>
                <w:rFonts w:ascii="Calibri" w:hAnsi="Calibri" w:cs="Calibri"/>
                <w:iCs/>
                <w:sz w:val="20"/>
                <w:lang w:eastAsia="en-US"/>
              </w:rPr>
              <w:t>n bestaat voornamelijk uit het ondersteunen van het management</w:t>
            </w:r>
            <w:r w:rsidR="00E11E47">
              <w:rPr>
                <w:rFonts w:ascii="Calibri" w:hAnsi="Calibri" w:cs="Calibri"/>
                <w:iCs/>
                <w:sz w:val="20"/>
                <w:lang w:eastAsia="en-US"/>
              </w:rPr>
              <w:t xml:space="preserve"> op </w:t>
            </w:r>
            <w:r w:rsidR="00311D28">
              <w:rPr>
                <w:rFonts w:ascii="Calibri" w:hAnsi="Calibri" w:cs="Calibri"/>
                <w:iCs/>
                <w:sz w:val="20"/>
                <w:lang w:eastAsia="en-US"/>
              </w:rPr>
              <w:t>operationeel/</w:t>
            </w:r>
            <w:r w:rsidR="00E11E47">
              <w:rPr>
                <w:rFonts w:ascii="Calibri" w:hAnsi="Calibri" w:cs="Calibri"/>
                <w:iCs/>
                <w:sz w:val="20"/>
                <w:lang w:eastAsia="en-US"/>
              </w:rPr>
              <w:t>tactisch niveau</w:t>
            </w:r>
            <w:r w:rsidRPr="00BC35F4">
              <w:rPr>
                <w:rFonts w:ascii="Calibri" w:hAnsi="Calibri" w:cs="Calibri"/>
                <w:iCs/>
                <w:sz w:val="20"/>
                <w:lang w:eastAsia="en-US"/>
              </w:rPr>
              <w:t>.</w:t>
            </w:r>
          </w:p>
          <w:p w14:paraId="7BFE592C" w14:textId="7F47E55E" w:rsidR="00676878" w:rsidRDefault="00651DED" w:rsidP="00BC35F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>
              <w:rPr>
                <w:rFonts w:ascii="Calibri" w:hAnsi="Calibri" w:cs="Calibri"/>
                <w:iCs/>
                <w:sz w:val="20"/>
                <w:lang w:eastAsia="en-US"/>
              </w:rPr>
              <w:t xml:space="preserve">Werkt </w:t>
            </w:r>
            <w:r w:rsidR="00FF29A5">
              <w:rPr>
                <w:rFonts w:ascii="Calibri" w:hAnsi="Calibri" w:cs="Calibri"/>
                <w:iCs/>
                <w:sz w:val="20"/>
                <w:lang w:eastAsia="en-US"/>
              </w:rPr>
              <w:t>binnen een toegewezen aandachtsgebied/o</w:t>
            </w:r>
            <w:r w:rsidR="00D80F01">
              <w:rPr>
                <w:rFonts w:ascii="Calibri" w:hAnsi="Calibri" w:cs="Calibri"/>
                <w:iCs/>
                <w:sz w:val="20"/>
                <w:lang w:eastAsia="en-US"/>
              </w:rPr>
              <w:t>n</w:t>
            </w:r>
            <w:r w:rsidR="00FF29A5">
              <w:rPr>
                <w:rFonts w:ascii="Calibri" w:hAnsi="Calibri" w:cs="Calibri"/>
                <w:iCs/>
                <w:sz w:val="20"/>
                <w:lang w:eastAsia="en-US"/>
              </w:rPr>
              <w:t>derdeel van de organisatie.</w:t>
            </w:r>
            <w:r w:rsidR="00584FA9" w:rsidRPr="00BC35F4">
              <w:rPr>
                <w:rFonts w:ascii="Calibri" w:hAnsi="Calibri" w:cs="Calibri"/>
                <w:iCs/>
                <w:sz w:val="20"/>
                <w:lang w:eastAsia="en-US"/>
              </w:rPr>
              <w:t xml:space="preserve"> </w:t>
            </w:r>
          </w:p>
          <w:p w14:paraId="7685BDBD" w14:textId="5ABD6F59" w:rsidR="00584FA9" w:rsidRPr="00BC35F4" w:rsidRDefault="00BD7F50" w:rsidP="00BC35F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>
              <w:rPr>
                <w:rFonts w:ascii="Calibri" w:hAnsi="Calibri" w:cs="Calibri"/>
                <w:iCs/>
                <w:sz w:val="20"/>
                <w:lang w:eastAsia="en-US"/>
              </w:rPr>
              <w:t>Ontwikkelt en onderhoudt</w:t>
            </w:r>
            <w:r w:rsidR="00584FA9" w:rsidRPr="00BC35F4">
              <w:rPr>
                <w:rFonts w:ascii="Calibri" w:hAnsi="Calibri" w:cs="Calibri"/>
                <w:iCs/>
                <w:sz w:val="20"/>
                <w:lang w:eastAsia="en-US"/>
              </w:rPr>
              <w:t xml:space="preserve"> managementinformatie</w:t>
            </w:r>
            <w:r w:rsidR="00120866">
              <w:rPr>
                <w:rFonts w:ascii="Calibri" w:hAnsi="Calibri" w:cs="Calibri"/>
                <w:iCs/>
                <w:sz w:val="20"/>
                <w:lang w:eastAsia="en-US"/>
              </w:rPr>
              <w:t xml:space="preserve"> en past de kaders van risicomanagement toe</w:t>
            </w:r>
            <w:r w:rsidR="00FC7109">
              <w:rPr>
                <w:rFonts w:ascii="Calibri" w:hAnsi="Calibri" w:cs="Calibri"/>
                <w:iCs/>
                <w:sz w:val="20"/>
                <w:lang w:eastAsia="en-US"/>
              </w:rPr>
              <w:t>: adviseert hierin</w:t>
            </w:r>
            <w:r w:rsidR="00584FA9" w:rsidRPr="00BC35F4">
              <w:rPr>
                <w:rFonts w:ascii="Calibri" w:hAnsi="Calibri" w:cs="Calibri"/>
                <w:iCs/>
                <w:sz w:val="20"/>
                <w:lang w:eastAsia="en-US"/>
              </w:rPr>
              <w:t>.</w:t>
            </w:r>
          </w:p>
          <w:p w14:paraId="6F936134" w14:textId="77777777" w:rsidR="00584FA9" w:rsidRDefault="00646DEC" w:rsidP="00BC35F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>
              <w:rPr>
                <w:rFonts w:ascii="Calibri" w:hAnsi="Calibri" w:cs="Calibri"/>
                <w:iCs/>
                <w:sz w:val="20"/>
                <w:lang w:eastAsia="en-US"/>
              </w:rPr>
              <w:t>Levert input voor de aanpassing van werkprocessen</w:t>
            </w:r>
            <w:r w:rsidR="000913E9">
              <w:rPr>
                <w:rFonts w:ascii="Calibri" w:hAnsi="Calibri" w:cs="Calibri"/>
                <w:iCs/>
                <w:sz w:val="20"/>
                <w:lang w:eastAsia="en-US"/>
              </w:rPr>
              <w:t xml:space="preserve"> van de </w:t>
            </w:r>
            <w:r w:rsidR="00FB6C4D">
              <w:rPr>
                <w:rFonts w:ascii="Calibri" w:hAnsi="Calibri" w:cs="Calibri"/>
                <w:iCs/>
                <w:sz w:val="20"/>
                <w:lang w:eastAsia="en-US"/>
              </w:rPr>
              <w:t xml:space="preserve">eigen </w:t>
            </w:r>
            <w:r w:rsidR="000913E9">
              <w:rPr>
                <w:rFonts w:ascii="Calibri" w:hAnsi="Calibri" w:cs="Calibri"/>
                <w:iCs/>
                <w:sz w:val="20"/>
                <w:lang w:eastAsia="en-US"/>
              </w:rPr>
              <w:t xml:space="preserve">afdeling en de planning en control </w:t>
            </w:r>
            <w:r w:rsidR="000006A0">
              <w:rPr>
                <w:rFonts w:ascii="Calibri" w:hAnsi="Calibri" w:cs="Calibri"/>
                <w:iCs/>
                <w:sz w:val="20"/>
                <w:lang w:eastAsia="en-US"/>
              </w:rPr>
              <w:t>cyclus.</w:t>
            </w:r>
          </w:p>
          <w:p w14:paraId="0D702D28" w14:textId="07C026DA" w:rsidR="00E36675" w:rsidRPr="00BC35F4" w:rsidRDefault="00E36675" w:rsidP="00BC35F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>
              <w:rPr>
                <w:rFonts w:ascii="Calibri" w:hAnsi="Calibri" w:cs="Calibri"/>
                <w:iCs/>
                <w:sz w:val="20"/>
                <w:lang w:eastAsia="en-US"/>
              </w:rPr>
              <w:t>Werkt mee binnen projecten ten aanzien van de eigen expertise.</w:t>
            </w:r>
          </w:p>
        </w:tc>
        <w:tc>
          <w:tcPr>
            <w:tcW w:w="2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196D82" w14:textId="48C46390" w:rsidR="00FF29A5" w:rsidRDefault="00FF29A5" w:rsidP="00FF29A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 w:rsidRPr="00BC35F4">
              <w:rPr>
                <w:rFonts w:ascii="Calibri" w:hAnsi="Calibri" w:cs="Calibri"/>
                <w:iCs/>
                <w:sz w:val="20"/>
                <w:lang w:eastAsia="en-US"/>
              </w:rPr>
              <w:t>De aard van de werkzaamheden bestaat voornamelijk uit het ondersteunen van het management</w:t>
            </w:r>
            <w:r>
              <w:rPr>
                <w:rFonts w:ascii="Calibri" w:hAnsi="Calibri" w:cs="Calibri"/>
                <w:iCs/>
                <w:sz w:val="20"/>
                <w:lang w:eastAsia="en-US"/>
              </w:rPr>
              <w:t xml:space="preserve"> </w:t>
            </w:r>
            <w:r w:rsidR="00854331"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 xml:space="preserve">en directie </w:t>
            </w:r>
            <w:r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>op tactisch</w:t>
            </w:r>
            <w:r w:rsidR="00D80F01"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>/strategische</w:t>
            </w:r>
            <w:r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 xml:space="preserve"> niveau</w:t>
            </w:r>
            <w:r w:rsidRPr="00BC35F4">
              <w:rPr>
                <w:rFonts w:ascii="Calibri" w:hAnsi="Calibri" w:cs="Calibri"/>
                <w:iCs/>
                <w:sz w:val="20"/>
                <w:lang w:eastAsia="en-US"/>
              </w:rPr>
              <w:t>.</w:t>
            </w:r>
          </w:p>
          <w:p w14:paraId="2C8AD591" w14:textId="453FECBF" w:rsidR="00FF29A5" w:rsidRDefault="00FF29A5" w:rsidP="00FF29A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>
              <w:rPr>
                <w:rFonts w:ascii="Calibri" w:hAnsi="Calibri" w:cs="Calibri"/>
                <w:iCs/>
                <w:sz w:val="20"/>
                <w:lang w:eastAsia="en-US"/>
              </w:rPr>
              <w:t xml:space="preserve">Werkt binnen een </w:t>
            </w:r>
            <w:r w:rsidR="00D80F01"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>kritisch onder</w:t>
            </w:r>
            <w:r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>deel van de organisatie</w:t>
            </w:r>
            <w:r w:rsidR="00E3265F"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 xml:space="preserve"> of voor de gehele organisatie</w:t>
            </w:r>
            <w:r>
              <w:rPr>
                <w:rFonts w:ascii="Calibri" w:hAnsi="Calibri" w:cs="Calibri"/>
                <w:iCs/>
                <w:sz w:val="20"/>
                <w:lang w:eastAsia="en-US"/>
              </w:rPr>
              <w:t>.</w:t>
            </w:r>
            <w:r w:rsidRPr="00BC35F4">
              <w:rPr>
                <w:rFonts w:ascii="Calibri" w:hAnsi="Calibri" w:cs="Calibri"/>
                <w:iCs/>
                <w:sz w:val="20"/>
                <w:lang w:eastAsia="en-US"/>
              </w:rPr>
              <w:t xml:space="preserve"> </w:t>
            </w:r>
          </w:p>
          <w:p w14:paraId="631E13F9" w14:textId="7D701671" w:rsidR="00D80F01" w:rsidRDefault="00FF29A5" w:rsidP="00D80F0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>
              <w:rPr>
                <w:rFonts w:ascii="Calibri" w:hAnsi="Calibri" w:cs="Calibri"/>
                <w:iCs/>
                <w:sz w:val="20"/>
                <w:lang w:eastAsia="en-US"/>
              </w:rPr>
              <w:t>Ontwikkelt en onderhoudt</w:t>
            </w:r>
            <w:r w:rsidRPr="00BC35F4">
              <w:rPr>
                <w:rFonts w:ascii="Calibri" w:hAnsi="Calibri" w:cs="Calibri"/>
                <w:iCs/>
                <w:sz w:val="20"/>
                <w:lang w:eastAsia="en-US"/>
              </w:rPr>
              <w:t xml:space="preserve"> managementinformatie</w:t>
            </w:r>
            <w:r w:rsidR="00FF428B">
              <w:rPr>
                <w:rFonts w:ascii="Calibri" w:hAnsi="Calibri" w:cs="Calibri"/>
                <w:iCs/>
                <w:sz w:val="20"/>
                <w:lang w:eastAsia="en-US"/>
              </w:rPr>
              <w:t xml:space="preserve"> </w:t>
            </w:r>
            <w:r w:rsidR="00FF428B"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>en het risicomanagement</w:t>
            </w:r>
            <w:r w:rsidR="008D39AF"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>: is hierin sparringpartner voor het MT en directie</w:t>
            </w:r>
            <w:r w:rsidRPr="00BC35F4">
              <w:rPr>
                <w:rFonts w:ascii="Calibri" w:hAnsi="Calibri" w:cs="Calibri"/>
                <w:iCs/>
                <w:sz w:val="20"/>
                <w:lang w:eastAsia="en-US"/>
              </w:rPr>
              <w:t>.</w:t>
            </w:r>
          </w:p>
          <w:p w14:paraId="39EE9A5C" w14:textId="5D3C8132" w:rsidR="00584FA9" w:rsidRDefault="00FF29A5" w:rsidP="00D80F0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 w:rsidRPr="00D80F01">
              <w:rPr>
                <w:rFonts w:ascii="Calibri" w:hAnsi="Calibri" w:cs="Calibri"/>
                <w:iCs/>
                <w:sz w:val="20"/>
                <w:lang w:eastAsia="en-US"/>
              </w:rPr>
              <w:t xml:space="preserve">Levert input voor de aanpassing van werkprocessen van de </w:t>
            </w:r>
            <w:r w:rsidR="00FB6C4D">
              <w:rPr>
                <w:rFonts w:ascii="Calibri" w:hAnsi="Calibri" w:cs="Calibri"/>
                <w:iCs/>
                <w:sz w:val="20"/>
                <w:lang w:eastAsia="en-US"/>
              </w:rPr>
              <w:t xml:space="preserve">eigen </w:t>
            </w:r>
            <w:r w:rsidRPr="00D80F01">
              <w:rPr>
                <w:rFonts w:ascii="Calibri" w:hAnsi="Calibri" w:cs="Calibri"/>
                <w:iCs/>
                <w:sz w:val="20"/>
                <w:lang w:eastAsia="en-US"/>
              </w:rPr>
              <w:t xml:space="preserve">afdeling en </w:t>
            </w:r>
            <w:r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>de planning en control cyclus</w:t>
            </w:r>
            <w:r w:rsidR="00126DB7"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 xml:space="preserve"> </w:t>
            </w:r>
            <w:r w:rsidR="00FB6C4D"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 xml:space="preserve">van een kritisch </w:t>
            </w:r>
            <w:r w:rsidR="00854331"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 xml:space="preserve">onderdeel van de organisatie </w:t>
            </w:r>
            <w:r w:rsidR="00126DB7"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>of doet een voorstel voor de gehele cyclus</w:t>
            </w:r>
            <w:r w:rsidRPr="00D80F01">
              <w:rPr>
                <w:rFonts w:ascii="Calibri" w:hAnsi="Calibri" w:cs="Calibri"/>
                <w:iCs/>
                <w:sz w:val="20"/>
                <w:lang w:eastAsia="en-US"/>
              </w:rPr>
              <w:t>.</w:t>
            </w:r>
          </w:p>
          <w:p w14:paraId="027054F0" w14:textId="0BBD0D1D" w:rsidR="00E36675" w:rsidRDefault="00E36675" w:rsidP="00D80F0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iCs/>
                <w:sz w:val="20"/>
                <w:lang w:eastAsia="en-US"/>
              </w:rPr>
            </w:pPr>
            <w:r>
              <w:rPr>
                <w:rFonts w:ascii="Calibri" w:hAnsi="Calibri" w:cs="Calibri"/>
                <w:iCs/>
                <w:sz w:val="20"/>
                <w:lang w:eastAsia="en-US"/>
              </w:rPr>
              <w:t xml:space="preserve">Werkt mee in </w:t>
            </w:r>
            <w:r w:rsidRPr="00E36675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 xml:space="preserve">eventueel </w:t>
            </w:r>
            <w:proofErr w:type="spellStart"/>
            <w:r w:rsidRPr="00E36675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>organisatiebrede</w:t>
            </w:r>
            <w:proofErr w:type="spellEnd"/>
            <w:r w:rsidRPr="00E36675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 xml:space="preserve"> projecten of leidt deze</w:t>
            </w:r>
            <w:r>
              <w:rPr>
                <w:rFonts w:ascii="Calibri" w:hAnsi="Calibri" w:cs="Calibri"/>
                <w:iCs/>
                <w:sz w:val="20"/>
                <w:lang w:eastAsia="en-US"/>
              </w:rPr>
              <w:t xml:space="preserve"> ten aanzien van de eigen expertise.</w:t>
            </w:r>
          </w:p>
          <w:p w14:paraId="40D61362" w14:textId="0879FA97" w:rsidR="00584FA9" w:rsidRPr="00DD4577" w:rsidRDefault="0010184C" w:rsidP="0056078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</w:pPr>
            <w:r w:rsidRPr="00DD457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>Kan ondersteuning bieden aan collega’s en hen coachen.</w:t>
            </w:r>
          </w:p>
        </w:tc>
      </w:tr>
      <w:tr w:rsidR="008059F8" w:rsidRPr="00F54E53" w14:paraId="315EA76B" w14:textId="70DBBBBF" w:rsidTr="00A76942">
        <w:trPr>
          <w:trHeight w:val="288"/>
        </w:trPr>
        <w:tc>
          <w:tcPr>
            <w:tcW w:w="7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EEF6"/>
          </w:tcPr>
          <w:p w14:paraId="282B81ED" w14:textId="03747171" w:rsidR="008059F8" w:rsidRPr="00F54E53" w:rsidRDefault="008059F8" w:rsidP="008059F8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Invloed / impact</w:t>
            </w:r>
          </w:p>
        </w:tc>
        <w:tc>
          <w:tcPr>
            <w:tcW w:w="2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2D380" w14:textId="77777777" w:rsidR="008059F8" w:rsidRPr="00165224" w:rsidRDefault="008059F8" w:rsidP="008059F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165224">
              <w:rPr>
                <w:rFonts w:ascii="Calibri" w:hAnsi="Calibri" w:cs="Calibri"/>
                <w:sz w:val="20"/>
              </w:rPr>
              <w:t>Kwaliteitskritische</w:t>
            </w:r>
            <w:proofErr w:type="spellEnd"/>
            <w:r w:rsidRPr="00165224">
              <w:rPr>
                <w:rFonts w:ascii="Calibri" w:hAnsi="Calibri" w:cs="Calibri"/>
                <w:sz w:val="20"/>
              </w:rPr>
              <w:t xml:space="preserve"> en/of kostbare werkzaamheden. </w:t>
            </w:r>
          </w:p>
          <w:p w14:paraId="0F830B8C" w14:textId="2B48BF9A" w:rsidR="008059F8" w:rsidRPr="00F54E53" w:rsidRDefault="008059F8" w:rsidP="008059F8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</w:rPr>
            </w:pPr>
            <w:r w:rsidRPr="00165224">
              <w:rPr>
                <w:rFonts w:ascii="Calibri" w:hAnsi="Calibri" w:cs="Calibri"/>
                <w:sz w:val="20"/>
              </w:rPr>
              <w:t xml:space="preserve">Voorstellen hebben </w:t>
            </w:r>
            <w:r>
              <w:rPr>
                <w:rFonts w:ascii="Calibri" w:hAnsi="Calibri" w:cs="Calibri"/>
                <w:sz w:val="20"/>
              </w:rPr>
              <w:t>redelijke</w:t>
            </w:r>
            <w:r w:rsidRPr="00165224">
              <w:rPr>
                <w:rFonts w:ascii="Calibri" w:hAnsi="Calibri" w:cs="Calibri"/>
                <w:sz w:val="20"/>
              </w:rPr>
              <w:t xml:space="preserve"> impact op de (financiële) resultaten van </w:t>
            </w:r>
            <w:r>
              <w:rPr>
                <w:rFonts w:ascii="Calibri" w:hAnsi="Calibri" w:cs="Calibri"/>
                <w:sz w:val="20"/>
              </w:rPr>
              <w:t>het toegewezen onderdeel van de organisatie</w:t>
            </w:r>
            <w:r w:rsidRPr="00165224">
              <w:rPr>
                <w:rFonts w:ascii="Calibri" w:hAnsi="Calibri" w:cs="Calibri"/>
                <w:sz w:val="20"/>
              </w:rPr>
              <w:t xml:space="preserve">. </w:t>
            </w:r>
          </w:p>
        </w:tc>
        <w:tc>
          <w:tcPr>
            <w:tcW w:w="2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AC2F3" w14:textId="77777777" w:rsidR="00036B66" w:rsidRDefault="008059F8" w:rsidP="00036B6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6522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Complexe</w:t>
            </w:r>
            <w:r w:rsidRPr="001652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65224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001652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en/of kostbare werkzaamheden.</w:t>
            </w:r>
          </w:p>
          <w:p w14:paraId="38BE8287" w14:textId="0A4E936F" w:rsidR="008059F8" w:rsidRPr="00036B66" w:rsidRDefault="008059F8" w:rsidP="00036B6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36B66">
              <w:rPr>
                <w:rFonts w:ascii="Calibri" w:hAnsi="Calibri" w:cs="Calibri"/>
                <w:sz w:val="20"/>
              </w:rPr>
              <w:t xml:space="preserve">Voorstellen hebben </w:t>
            </w:r>
            <w:r w:rsidRPr="00036B66">
              <w:rPr>
                <w:rFonts w:ascii="Calibri" w:hAnsi="Calibri" w:cs="Calibri"/>
                <w:b/>
                <w:bCs/>
                <w:sz w:val="20"/>
              </w:rPr>
              <w:t>behoorlijke</w:t>
            </w:r>
            <w:r w:rsidRPr="00036B66">
              <w:rPr>
                <w:rFonts w:ascii="Calibri" w:hAnsi="Calibri" w:cs="Calibri"/>
                <w:sz w:val="20"/>
              </w:rPr>
              <w:t xml:space="preserve"> impact op de (financiële) </w:t>
            </w:r>
            <w:r w:rsidRPr="00036B66">
              <w:rPr>
                <w:rFonts w:ascii="Calibri" w:hAnsi="Calibri" w:cs="Calibri"/>
                <w:b/>
                <w:bCs/>
                <w:sz w:val="20"/>
              </w:rPr>
              <w:t>resultaten van de organisatie</w:t>
            </w:r>
            <w:r w:rsidRPr="00036B66">
              <w:rPr>
                <w:rFonts w:ascii="Calibri" w:hAnsi="Calibri" w:cs="Calibri"/>
                <w:sz w:val="20"/>
              </w:rPr>
              <w:t xml:space="preserve">. </w:t>
            </w:r>
          </w:p>
        </w:tc>
      </w:tr>
      <w:tr w:rsidR="008059F8" w:rsidRPr="00F54E53" w14:paraId="7374F354" w14:textId="18A1E739" w:rsidTr="00560787">
        <w:trPr>
          <w:trHeight w:val="809"/>
        </w:trPr>
        <w:tc>
          <w:tcPr>
            <w:tcW w:w="7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EEF6"/>
          </w:tcPr>
          <w:p w14:paraId="607AF5D5" w14:textId="11EE04E0" w:rsidR="008059F8" w:rsidRPr="00F54E53" w:rsidRDefault="008059F8" w:rsidP="008059F8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2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732327" w14:textId="77777777" w:rsidR="008059F8" w:rsidRPr="00D570E0" w:rsidRDefault="008059F8" w:rsidP="008059F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Bouwt aan en onderhoudt een relevant netwerk. </w:t>
            </w:r>
          </w:p>
          <w:p w14:paraId="6835CFE2" w14:textId="0EEB7074" w:rsidR="008059F8" w:rsidRPr="00560787" w:rsidRDefault="008059F8" w:rsidP="008059F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1F48">
              <w:rPr>
                <w:rFonts w:ascii="Calibri" w:hAnsi="Calibri" w:cs="Calibri"/>
                <w:sz w:val="20"/>
              </w:rPr>
              <w:t>Vertegenwoordigt het team/de afdeling</w:t>
            </w:r>
            <w:r>
              <w:rPr>
                <w:rFonts w:ascii="Calibri" w:hAnsi="Calibri" w:cs="Calibri"/>
                <w:sz w:val="20"/>
              </w:rPr>
              <w:t>/het onderdeel</w:t>
            </w:r>
            <w:r w:rsidRPr="00C91F48">
              <w:rPr>
                <w:rFonts w:ascii="Calibri" w:hAnsi="Calibri" w:cs="Calibri"/>
                <w:sz w:val="20"/>
              </w:rPr>
              <w:t xml:space="preserve"> bij in- en externe contacten en overlegvormen.</w:t>
            </w:r>
          </w:p>
        </w:tc>
        <w:tc>
          <w:tcPr>
            <w:tcW w:w="2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B19A1D" w14:textId="77777777" w:rsidR="008059F8" w:rsidRDefault="008059F8" w:rsidP="008059F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Bouwt aan en onderhoudt een relevant netwerk.</w:t>
            </w:r>
          </w:p>
          <w:p w14:paraId="1630339A" w14:textId="0C1C8CA2" w:rsidR="008059F8" w:rsidRPr="00560787" w:rsidRDefault="008059F8" w:rsidP="0056078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B1A9A">
              <w:rPr>
                <w:rFonts w:ascii="Calibri" w:hAnsi="Calibri" w:cs="Calibri"/>
                <w:sz w:val="20"/>
              </w:rPr>
              <w:t xml:space="preserve">Vertegenwoordigt het team/de afdeling 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en de organisatie </w:t>
            </w:r>
            <w:r w:rsidRPr="003B1A9A">
              <w:rPr>
                <w:rFonts w:ascii="Calibri" w:hAnsi="Calibri" w:cs="Calibri"/>
                <w:sz w:val="20"/>
              </w:rPr>
              <w:t>bij in- en externe contacten en overlegvormen.</w:t>
            </w:r>
          </w:p>
        </w:tc>
      </w:tr>
      <w:tr w:rsidR="00584FA9" w:rsidRPr="00F54E53" w14:paraId="510DF0C2" w14:textId="55774DB4" w:rsidTr="00A76942">
        <w:trPr>
          <w:trHeight w:val="288"/>
        </w:trPr>
        <w:tc>
          <w:tcPr>
            <w:tcW w:w="7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EEF6"/>
          </w:tcPr>
          <w:p w14:paraId="68A7E2BC" w14:textId="20095D28" w:rsidR="00584FA9" w:rsidRPr="00F54E53" w:rsidRDefault="00584FA9" w:rsidP="00584FA9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F54E53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</w:t>
            </w:r>
            <w:r w:rsidR="00C03E84">
              <w:rPr>
                <w:rFonts w:ascii="Calibri" w:hAnsi="Calibri" w:cs="Calibri"/>
                <w:b/>
                <w:smallCaps/>
                <w:color w:val="203B71"/>
                <w:sz w:val="20"/>
              </w:rPr>
              <w:t xml:space="preserve"> en kenniselementen</w:t>
            </w:r>
          </w:p>
        </w:tc>
        <w:tc>
          <w:tcPr>
            <w:tcW w:w="2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F56F69" w14:textId="77777777" w:rsidR="00584FA9" w:rsidRPr="003A67F4" w:rsidRDefault="00E36AD9" w:rsidP="003A67F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A67F4">
              <w:rPr>
                <w:rFonts w:ascii="Calibri" w:hAnsi="Calibri" w:cs="Calibri"/>
                <w:color w:val="auto"/>
                <w:sz w:val="20"/>
                <w:szCs w:val="20"/>
              </w:rPr>
              <w:t>H</w:t>
            </w:r>
            <w:r w:rsidR="00581C21" w:rsidRPr="003A67F4">
              <w:rPr>
                <w:rFonts w:ascii="Calibri" w:hAnsi="Calibri" w:cs="Calibri"/>
                <w:color w:val="auto"/>
                <w:sz w:val="20"/>
                <w:szCs w:val="20"/>
              </w:rPr>
              <w:t>bo</w:t>
            </w:r>
            <w:r w:rsidRPr="003A67F4">
              <w:rPr>
                <w:rFonts w:ascii="Calibri" w:hAnsi="Calibri" w:cs="Calibri"/>
                <w:color w:val="auto"/>
                <w:sz w:val="20"/>
                <w:szCs w:val="20"/>
              </w:rPr>
              <w:t>+</w:t>
            </w:r>
            <w:r w:rsidR="00581C21" w:rsidRPr="003A67F4">
              <w:rPr>
                <w:rFonts w:ascii="Calibri" w:hAnsi="Calibri" w:cs="Calibri"/>
                <w:color w:val="auto"/>
                <w:sz w:val="20"/>
                <w:szCs w:val="20"/>
              </w:rPr>
              <w:t>/Wo werk- en denkniveau.</w:t>
            </w:r>
          </w:p>
          <w:p w14:paraId="234C4C72" w14:textId="77777777" w:rsidR="003A67F4" w:rsidRPr="003A67F4" w:rsidRDefault="003A67F4" w:rsidP="003A67F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A67F4">
              <w:rPr>
                <w:rFonts w:ascii="Calibri" w:hAnsi="Calibri" w:cs="Calibri"/>
                <w:color w:val="auto"/>
                <w:sz w:val="20"/>
                <w:szCs w:val="20"/>
              </w:rPr>
              <w:t>Kennis van de toepassing van relevante (financiële) applicaties en automatiseringspakketten.</w:t>
            </w:r>
          </w:p>
          <w:p w14:paraId="411D644A" w14:textId="77777777" w:rsidR="003A67F4" w:rsidRPr="003A67F4" w:rsidRDefault="003A67F4" w:rsidP="003A67F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A67F4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de administratieve en bedrijfseconomische processen en inrichting van de toegewezen afdeling(en)/het eigen aandachtsgebied.</w:t>
            </w:r>
          </w:p>
          <w:p w14:paraId="0BB24501" w14:textId="7A2017ED" w:rsidR="003A67F4" w:rsidRPr="003A67F4" w:rsidRDefault="003A67F4" w:rsidP="003A67F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A67F4">
              <w:rPr>
                <w:rFonts w:ascii="Calibri" w:hAnsi="Calibri" w:cs="Calibri"/>
                <w:color w:val="auto"/>
                <w:sz w:val="20"/>
                <w:szCs w:val="20"/>
              </w:rPr>
              <w:t>Kennis van planning en control principes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2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73327" w14:textId="77777777" w:rsidR="00584FA9" w:rsidRPr="003A67F4" w:rsidRDefault="00584FA9" w:rsidP="003A67F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A67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</w:t>
            </w:r>
            <w:r w:rsidR="00581C21" w:rsidRPr="003A67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</w:t>
            </w:r>
            <w:r w:rsidR="00581C21" w:rsidRPr="003A67F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</w:t>
            </w:r>
            <w:r w:rsidR="00560787" w:rsidRPr="003A67F4">
              <w:rPr>
                <w:rFonts w:ascii="Calibri" w:hAnsi="Calibri" w:cs="Calibri"/>
                <w:color w:val="auto"/>
                <w:sz w:val="20"/>
                <w:szCs w:val="20"/>
              </w:rPr>
              <w:t>en</w:t>
            </w:r>
            <w:r w:rsidR="00581C21" w:rsidRPr="003A67F4">
              <w:rPr>
                <w:rFonts w:ascii="Calibri" w:hAnsi="Calibri" w:cs="Calibri"/>
                <w:color w:val="auto"/>
                <w:sz w:val="20"/>
                <w:szCs w:val="20"/>
              </w:rPr>
              <w:t>kniveau.</w:t>
            </w:r>
          </w:p>
          <w:p w14:paraId="4DF06B7F" w14:textId="77777777" w:rsidR="003A67F4" w:rsidRPr="003A67F4" w:rsidRDefault="003A67F4" w:rsidP="003A67F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A67F4">
              <w:rPr>
                <w:rFonts w:ascii="Calibri" w:hAnsi="Calibri" w:cs="Calibri"/>
                <w:color w:val="auto"/>
                <w:sz w:val="20"/>
                <w:szCs w:val="20"/>
              </w:rPr>
              <w:t>Kennis van de toepassing van relevante (financiële) applicaties en automatiseringspakketten.</w:t>
            </w:r>
          </w:p>
          <w:p w14:paraId="1B58CBB1" w14:textId="77777777" w:rsidR="003A67F4" w:rsidRPr="003A67F4" w:rsidRDefault="003A67F4" w:rsidP="003A67F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A67F4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de administratieve en bedrijfseconomische processen en inrichting van de toegewezen afdeling(en)/het eigen aandachtsgebied.</w:t>
            </w:r>
          </w:p>
          <w:p w14:paraId="4A421C6E" w14:textId="77777777" w:rsidR="003A67F4" w:rsidRDefault="003A67F4" w:rsidP="003A67F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A67F4">
              <w:rPr>
                <w:rFonts w:ascii="Calibri" w:hAnsi="Calibri" w:cs="Calibri"/>
                <w:color w:val="auto"/>
                <w:sz w:val="20"/>
                <w:szCs w:val="20"/>
              </w:rPr>
              <w:t>Kennis van planning en control principes.</w:t>
            </w:r>
          </w:p>
          <w:p w14:paraId="5CECC75C" w14:textId="0DB93C31" w:rsidR="007232D1" w:rsidRPr="007232D1" w:rsidRDefault="007232D1" w:rsidP="003A67F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232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Kennis van projectma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</w:t>
            </w:r>
            <w:r w:rsidRPr="007232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agement.</w:t>
            </w:r>
          </w:p>
        </w:tc>
      </w:tr>
      <w:tr w:rsidR="00584FA9" w:rsidRPr="00F54E53" w14:paraId="2C64E7CF" w14:textId="689BF393" w:rsidTr="00A76942">
        <w:trPr>
          <w:trHeight w:val="288"/>
        </w:trPr>
        <w:tc>
          <w:tcPr>
            <w:tcW w:w="7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EEF6"/>
          </w:tcPr>
          <w:p w14:paraId="1EDA2190" w14:textId="3ECF8FE6" w:rsidR="00584FA9" w:rsidRPr="00F54E53" w:rsidRDefault="00584FA9" w:rsidP="00584FA9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F54E53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</w:t>
            </w:r>
            <w:r w:rsidR="0038414C">
              <w:rPr>
                <w:rFonts w:ascii="Calibri" w:hAnsi="Calibri" w:cs="Calibri"/>
                <w:b/>
                <w:smallCaps/>
                <w:color w:val="203B71"/>
                <w:sz w:val="20"/>
              </w:rPr>
              <w:t>/ vaardigheden</w:t>
            </w:r>
          </w:p>
        </w:tc>
        <w:tc>
          <w:tcPr>
            <w:tcW w:w="2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E97BC4" w14:textId="765A7DB6" w:rsidR="00584FA9" w:rsidRPr="001E1EEF" w:rsidRDefault="00584FA9" w:rsidP="001E1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E1EEF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  <w:p w14:paraId="793DE9D6" w14:textId="647E7588" w:rsidR="00584FA9" w:rsidRPr="001E1EEF" w:rsidRDefault="00584FA9" w:rsidP="001E1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E1EEF">
              <w:rPr>
                <w:rFonts w:ascii="Calibri" w:hAnsi="Calibri" w:cs="Calibri"/>
                <w:color w:val="auto"/>
                <w:sz w:val="20"/>
                <w:szCs w:val="20"/>
              </w:rPr>
              <w:t>Verantwoordelijkheid</w:t>
            </w:r>
          </w:p>
          <w:p w14:paraId="602FFF60" w14:textId="0EC51AE8" w:rsidR="00584FA9" w:rsidRPr="001E1EEF" w:rsidRDefault="00584FA9" w:rsidP="001E1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E1EEF">
              <w:rPr>
                <w:rFonts w:ascii="Calibri" w:hAnsi="Calibri" w:cs="Calibri"/>
                <w:color w:val="auto"/>
                <w:sz w:val="20"/>
                <w:szCs w:val="20"/>
              </w:rPr>
              <w:t>Integriteit</w:t>
            </w:r>
          </w:p>
        </w:tc>
        <w:tc>
          <w:tcPr>
            <w:tcW w:w="21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1820C" w14:textId="3FDD3EEB" w:rsidR="00584FA9" w:rsidRPr="004766C0" w:rsidRDefault="00584FA9" w:rsidP="001E1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4766C0">
              <w:rPr>
                <w:rFonts w:ascii="Calibri" w:hAnsi="Calibri" w:cs="Calibri"/>
                <w:sz w:val="20"/>
              </w:rPr>
              <w:t>Analytisch vermogen</w:t>
            </w:r>
          </w:p>
          <w:p w14:paraId="57E6E5AB" w14:textId="3B05705F" w:rsidR="00584FA9" w:rsidRPr="004766C0" w:rsidRDefault="00584FA9" w:rsidP="001E1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4766C0">
              <w:rPr>
                <w:rFonts w:ascii="Calibri" w:hAnsi="Calibri" w:cs="Calibri"/>
                <w:sz w:val="20"/>
              </w:rPr>
              <w:t>Verantwoordelijkheid</w:t>
            </w:r>
          </w:p>
          <w:p w14:paraId="41DC2FE2" w14:textId="6FD08557" w:rsidR="00584FA9" w:rsidRPr="004F1F8B" w:rsidRDefault="00601965" w:rsidP="001E1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sz w:val="20"/>
              </w:rPr>
            </w:pPr>
            <w:r w:rsidRPr="004F1F8B">
              <w:rPr>
                <w:rFonts w:ascii="Calibri" w:hAnsi="Calibri" w:cs="Calibri"/>
                <w:b/>
                <w:bCs/>
                <w:sz w:val="20"/>
              </w:rPr>
              <w:t>Organisatiesensitiviteit</w:t>
            </w:r>
          </w:p>
        </w:tc>
      </w:tr>
    </w:tbl>
    <w:p w14:paraId="389FE9C7" w14:textId="77777777" w:rsidR="00B96BC2" w:rsidRPr="00F54E53" w:rsidRDefault="00B96BC2" w:rsidP="00695A39">
      <w:pPr>
        <w:rPr>
          <w:rFonts w:ascii="Calibri" w:hAnsi="Calibri" w:cs="Calibri"/>
          <w:sz w:val="20"/>
        </w:rPr>
      </w:pPr>
    </w:p>
    <w:sectPr w:rsidR="00B96BC2" w:rsidRPr="00F54E53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20DE9" w14:textId="77777777" w:rsidR="00F1208B" w:rsidRDefault="00F1208B">
      <w:r>
        <w:separator/>
      </w:r>
    </w:p>
  </w:endnote>
  <w:endnote w:type="continuationSeparator" w:id="0">
    <w:p w14:paraId="3A0B0585" w14:textId="77777777" w:rsidR="00F1208B" w:rsidRDefault="00F1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EB035" w14:textId="77777777" w:rsidR="00F1208B" w:rsidRDefault="00F1208B">
      <w:r>
        <w:separator/>
      </w:r>
    </w:p>
  </w:footnote>
  <w:footnote w:type="continuationSeparator" w:id="0">
    <w:p w14:paraId="3FD10FB5" w14:textId="77777777" w:rsidR="00F1208B" w:rsidRDefault="00F1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79A68F77" w:rsidR="008D4DDA" w:rsidRPr="00FB04E2" w:rsidRDefault="00E36AD9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Controller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5240A6AD" w:rsidR="008D4DDA" w:rsidRPr="00FB04E2" w:rsidRDefault="003C5601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784686C2" w:rsidR="008D4DDA" w:rsidRPr="00FB04E2" w:rsidRDefault="00073618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Staf en ondersteuning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614730B5" w:rsidR="008D4DDA" w:rsidRPr="00FB04E2" w:rsidRDefault="003C5601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3A0D38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51B02"/>
    <w:multiLevelType w:val="hybridMultilevel"/>
    <w:tmpl w:val="4A2A79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63C5"/>
    <w:multiLevelType w:val="hybridMultilevel"/>
    <w:tmpl w:val="B7326E48"/>
    <w:lvl w:ilvl="0" w:tplc="7FB6D5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372BF"/>
    <w:multiLevelType w:val="multilevel"/>
    <w:tmpl w:val="9DF0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441A92"/>
    <w:multiLevelType w:val="hybridMultilevel"/>
    <w:tmpl w:val="BB80C5D0"/>
    <w:lvl w:ilvl="0" w:tplc="A4109C4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00C77"/>
    <w:multiLevelType w:val="hybridMultilevel"/>
    <w:tmpl w:val="E72628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3" w15:restartNumberingAfterBreak="0">
    <w:nsid w:val="64653127"/>
    <w:multiLevelType w:val="hybridMultilevel"/>
    <w:tmpl w:val="0DF25DF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4E7F5B"/>
    <w:multiLevelType w:val="hybridMultilevel"/>
    <w:tmpl w:val="11DA4984"/>
    <w:lvl w:ilvl="0" w:tplc="7FB6D5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8" w15:restartNumberingAfterBreak="0">
    <w:nsid w:val="6EEB6E19"/>
    <w:multiLevelType w:val="multilevel"/>
    <w:tmpl w:val="28C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6"/>
  </w:num>
  <w:num w:numId="4" w16cid:durableId="802038979">
    <w:abstractNumId w:val="22"/>
  </w:num>
  <w:num w:numId="5" w16cid:durableId="866723133">
    <w:abstractNumId w:val="4"/>
  </w:num>
  <w:num w:numId="6" w16cid:durableId="1184779589">
    <w:abstractNumId w:val="27"/>
  </w:num>
  <w:num w:numId="7" w16cid:durableId="1416824156">
    <w:abstractNumId w:val="11"/>
  </w:num>
  <w:num w:numId="8" w16cid:durableId="860363436">
    <w:abstractNumId w:val="29"/>
  </w:num>
  <w:num w:numId="9" w16cid:durableId="903835361">
    <w:abstractNumId w:val="13"/>
  </w:num>
  <w:num w:numId="10" w16cid:durableId="462044518">
    <w:abstractNumId w:val="31"/>
  </w:num>
  <w:num w:numId="11" w16cid:durableId="1844274958">
    <w:abstractNumId w:val="9"/>
  </w:num>
  <w:num w:numId="12" w16cid:durableId="1974553545">
    <w:abstractNumId w:val="6"/>
  </w:num>
  <w:num w:numId="13" w16cid:durableId="1322466986">
    <w:abstractNumId w:val="2"/>
  </w:num>
  <w:num w:numId="14" w16cid:durableId="1605843217">
    <w:abstractNumId w:val="18"/>
  </w:num>
  <w:num w:numId="15" w16cid:durableId="1698046283">
    <w:abstractNumId w:val="15"/>
  </w:num>
  <w:num w:numId="16" w16cid:durableId="50659393">
    <w:abstractNumId w:val="12"/>
  </w:num>
  <w:num w:numId="17" w16cid:durableId="74403590">
    <w:abstractNumId w:val="5"/>
  </w:num>
  <w:num w:numId="18" w16cid:durableId="1890072708">
    <w:abstractNumId w:val="26"/>
  </w:num>
  <w:num w:numId="19" w16cid:durableId="186338534">
    <w:abstractNumId w:val="10"/>
  </w:num>
  <w:num w:numId="20" w16cid:durableId="1373964053">
    <w:abstractNumId w:val="30"/>
  </w:num>
  <w:num w:numId="21" w16cid:durableId="2092308863">
    <w:abstractNumId w:val="21"/>
  </w:num>
  <w:num w:numId="22" w16cid:durableId="793251092">
    <w:abstractNumId w:val="32"/>
  </w:num>
  <w:num w:numId="23" w16cid:durableId="932200214">
    <w:abstractNumId w:val="24"/>
  </w:num>
  <w:num w:numId="24" w16cid:durableId="188033721">
    <w:abstractNumId w:val="19"/>
  </w:num>
  <w:num w:numId="25" w16cid:durableId="772700858">
    <w:abstractNumId w:val="8"/>
  </w:num>
  <w:num w:numId="26" w16cid:durableId="2026400201">
    <w:abstractNumId w:val="7"/>
  </w:num>
  <w:num w:numId="27" w16cid:durableId="1496996721">
    <w:abstractNumId w:val="23"/>
  </w:num>
  <w:num w:numId="28" w16cid:durableId="195774086">
    <w:abstractNumId w:val="17"/>
  </w:num>
  <w:num w:numId="29" w16cid:durableId="880170701">
    <w:abstractNumId w:val="20"/>
  </w:num>
  <w:num w:numId="30" w16cid:durableId="756824608">
    <w:abstractNumId w:val="1"/>
  </w:num>
  <w:num w:numId="31" w16cid:durableId="1706254530">
    <w:abstractNumId w:val="3"/>
  </w:num>
  <w:num w:numId="32" w16cid:durableId="2078357960">
    <w:abstractNumId w:val="25"/>
  </w:num>
  <w:num w:numId="33" w16cid:durableId="882407744">
    <w:abstractNumId w:val="14"/>
  </w:num>
  <w:num w:numId="34" w16cid:durableId="1699311280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06A0"/>
    <w:rsid w:val="0000127B"/>
    <w:rsid w:val="00002B7E"/>
    <w:rsid w:val="00002C35"/>
    <w:rsid w:val="00006A5E"/>
    <w:rsid w:val="00012716"/>
    <w:rsid w:val="00012C2F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2ED1"/>
    <w:rsid w:val="00035151"/>
    <w:rsid w:val="00036069"/>
    <w:rsid w:val="00036B66"/>
    <w:rsid w:val="00041408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1C0F"/>
    <w:rsid w:val="000625F2"/>
    <w:rsid w:val="00062FF1"/>
    <w:rsid w:val="000647D9"/>
    <w:rsid w:val="00064EAC"/>
    <w:rsid w:val="00065D8C"/>
    <w:rsid w:val="00065FD9"/>
    <w:rsid w:val="0006646A"/>
    <w:rsid w:val="000666BB"/>
    <w:rsid w:val="00070722"/>
    <w:rsid w:val="00073618"/>
    <w:rsid w:val="000810C9"/>
    <w:rsid w:val="000811A6"/>
    <w:rsid w:val="00081CD2"/>
    <w:rsid w:val="000873AB"/>
    <w:rsid w:val="0009069C"/>
    <w:rsid w:val="000913E9"/>
    <w:rsid w:val="0009149F"/>
    <w:rsid w:val="0009230E"/>
    <w:rsid w:val="00092842"/>
    <w:rsid w:val="0009317D"/>
    <w:rsid w:val="00093BDB"/>
    <w:rsid w:val="00093D91"/>
    <w:rsid w:val="000967A6"/>
    <w:rsid w:val="000971BF"/>
    <w:rsid w:val="0009766D"/>
    <w:rsid w:val="000A0D85"/>
    <w:rsid w:val="000A1220"/>
    <w:rsid w:val="000A13BC"/>
    <w:rsid w:val="000A1B23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D3EB8"/>
    <w:rsid w:val="000E2DEF"/>
    <w:rsid w:val="000E32F3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184C"/>
    <w:rsid w:val="00103CD6"/>
    <w:rsid w:val="001118C3"/>
    <w:rsid w:val="001141F4"/>
    <w:rsid w:val="00116E3E"/>
    <w:rsid w:val="0011759B"/>
    <w:rsid w:val="00120068"/>
    <w:rsid w:val="00120174"/>
    <w:rsid w:val="00120866"/>
    <w:rsid w:val="00121370"/>
    <w:rsid w:val="0012210B"/>
    <w:rsid w:val="00122B35"/>
    <w:rsid w:val="001239D9"/>
    <w:rsid w:val="00124485"/>
    <w:rsid w:val="00124728"/>
    <w:rsid w:val="00126DB7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035A"/>
    <w:rsid w:val="001724B8"/>
    <w:rsid w:val="00174392"/>
    <w:rsid w:val="00176189"/>
    <w:rsid w:val="0017665C"/>
    <w:rsid w:val="0018175F"/>
    <w:rsid w:val="00187A88"/>
    <w:rsid w:val="00193500"/>
    <w:rsid w:val="001937BB"/>
    <w:rsid w:val="0019390F"/>
    <w:rsid w:val="00195072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B0B65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4630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1EEF"/>
    <w:rsid w:val="001E3E10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277EA"/>
    <w:rsid w:val="00230EE4"/>
    <w:rsid w:val="0023109C"/>
    <w:rsid w:val="0023233C"/>
    <w:rsid w:val="00232F52"/>
    <w:rsid w:val="00234399"/>
    <w:rsid w:val="00234B43"/>
    <w:rsid w:val="00237A42"/>
    <w:rsid w:val="00243542"/>
    <w:rsid w:val="0024484D"/>
    <w:rsid w:val="00245BB0"/>
    <w:rsid w:val="00252919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061B"/>
    <w:rsid w:val="002712F4"/>
    <w:rsid w:val="002716A1"/>
    <w:rsid w:val="002722CE"/>
    <w:rsid w:val="0027368E"/>
    <w:rsid w:val="00280999"/>
    <w:rsid w:val="00287472"/>
    <w:rsid w:val="002902B5"/>
    <w:rsid w:val="00290A05"/>
    <w:rsid w:val="00290E40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6AEB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50B8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1D28"/>
    <w:rsid w:val="00312E7F"/>
    <w:rsid w:val="003137BA"/>
    <w:rsid w:val="003148B6"/>
    <w:rsid w:val="00314F19"/>
    <w:rsid w:val="003164F5"/>
    <w:rsid w:val="003201C7"/>
    <w:rsid w:val="00327471"/>
    <w:rsid w:val="00330EAE"/>
    <w:rsid w:val="003321ED"/>
    <w:rsid w:val="003329E4"/>
    <w:rsid w:val="003345DB"/>
    <w:rsid w:val="00334E7B"/>
    <w:rsid w:val="00334EB8"/>
    <w:rsid w:val="00334FD3"/>
    <w:rsid w:val="00336861"/>
    <w:rsid w:val="00342E4F"/>
    <w:rsid w:val="00345391"/>
    <w:rsid w:val="0034799E"/>
    <w:rsid w:val="00350898"/>
    <w:rsid w:val="00353D84"/>
    <w:rsid w:val="00354DD6"/>
    <w:rsid w:val="00355758"/>
    <w:rsid w:val="0035617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564B"/>
    <w:rsid w:val="003772BD"/>
    <w:rsid w:val="003808E2"/>
    <w:rsid w:val="003813BE"/>
    <w:rsid w:val="003819E5"/>
    <w:rsid w:val="00382A9A"/>
    <w:rsid w:val="00382FC9"/>
    <w:rsid w:val="0038414C"/>
    <w:rsid w:val="0038498D"/>
    <w:rsid w:val="00385423"/>
    <w:rsid w:val="00386367"/>
    <w:rsid w:val="00392F24"/>
    <w:rsid w:val="003968C9"/>
    <w:rsid w:val="003972B4"/>
    <w:rsid w:val="003979CC"/>
    <w:rsid w:val="003A0D38"/>
    <w:rsid w:val="003A3609"/>
    <w:rsid w:val="003A3DB1"/>
    <w:rsid w:val="003A3FA1"/>
    <w:rsid w:val="003A650F"/>
    <w:rsid w:val="003A67F4"/>
    <w:rsid w:val="003B1634"/>
    <w:rsid w:val="003B24B9"/>
    <w:rsid w:val="003B2CE3"/>
    <w:rsid w:val="003B3406"/>
    <w:rsid w:val="003B6A3E"/>
    <w:rsid w:val="003B772C"/>
    <w:rsid w:val="003C17AE"/>
    <w:rsid w:val="003C1DC3"/>
    <w:rsid w:val="003C3CEF"/>
    <w:rsid w:val="003C5601"/>
    <w:rsid w:val="003C56B3"/>
    <w:rsid w:val="003D0731"/>
    <w:rsid w:val="003D0E37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6EA"/>
    <w:rsid w:val="00407AA4"/>
    <w:rsid w:val="00407DF7"/>
    <w:rsid w:val="00412D41"/>
    <w:rsid w:val="00413472"/>
    <w:rsid w:val="004245DB"/>
    <w:rsid w:val="004246BA"/>
    <w:rsid w:val="004251D0"/>
    <w:rsid w:val="00426D6B"/>
    <w:rsid w:val="0043073B"/>
    <w:rsid w:val="0043096F"/>
    <w:rsid w:val="0043143E"/>
    <w:rsid w:val="004315D5"/>
    <w:rsid w:val="0043375E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3E98"/>
    <w:rsid w:val="00443EED"/>
    <w:rsid w:val="00444FFD"/>
    <w:rsid w:val="004462AF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766C0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B98"/>
    <w:rsid w:val="004A1509"/>
    <w:rsid w:val="004A69B0"/>
    <w:rsid w:val="004B1307"/>
    <w:rsid w:val="004B489F"/>
    <w:rsid w:val="004B537E"/>
    <w:rsid w:val="004B681A"/>
    <w:rsid w:val="004B7322"/>
    <w:rsid w:val="004B7857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5BAC"/>
    <w:rsid w:val="004D6201"/>
    <w:rsid w:val="004D72A2"/>
    <w:rsid w:val="004D79D9"/>
    <w:rsid w:val="004D7BBA"/>
    <w:rsid w:val="004E1F7B"/>
    <w:rsid w:val="004E3809"/>
    <w:rsid w:val="004E5F85"/>
    <w:rsid w:val="004E63E4"/>
    <w:rsid w:val="004E7332"/>
    <w:rsid w:val="004E74CC"/>
    <w:rsid w:val="004F1307"/>
    <w:rsid w:val="004F1F8B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09C"/>
    <w:rsid w:val="0051557A"/>
    <w:rsid w:val="00515950"/>
    <w:rsid w:val="00515C60"/>
    <w:rsid w:val="00517502"/>
    <w:rsid w:val="0052177A"/>
    <w:rsid w:val="00521CBC"/>
    <w:rsid w:val="00522240"/>
    <w:rsid w:val="00523173"/>
    <w:rsid w:val="00524CCF"/>
    <w:rsid w:val="005256F7"/>
    <w:rsid w:val="005271A8"/>
    <w:rsid w:val="00530D45"/>
    <w:rsid w:val="005310D6"/>
    <w:rsid w:val="00531E57"/>
    <w:rsid w:val="00533C5A"/>
    <w:rsid w:val="00534148"/>
    <w:rsid w:val="005347AF"/>
    <w:rsid w:val="00535406"/>
    <w:rsid w:val="0053546C"/>
    <w:rsid w:val="00535567"/>
    <w:rsid w:val="00535D89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0787"/>
    <w:rsid w:val="00561E32"/>
    <w:rsid w:val="00562BD0"/>
    <w:rsid w:val="00564B1C"/>
    <w:rsid w:val="005650F1"/>
    <w:rsid w:val="0056601F"/>
    <w:rsid w:val="00567516"/>
    <w:rsid w:val="0057359E"/>
    <w:rsid w:val="00573EB0"/>
    <w:rsid w:val="00576B91"/>
    <w:rsid w:val="00577C93"/>
    <w:rsid w:val="00580EA7"/>
    <w:rsid w:val="00581C21"/>
    <w:rsid w:val="00582198"/>
    <w:rsid w:val="00583858"/>
    <w:rsid w:val="00584D3C"/>
    <w:rsid w:val="00584FA9"/>
    <w:rsid w:val="00586207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41F"/>
    <w:rsid w:val="005B1DBB"/>
    <w:rsid w:val="005B3B39"/>
    <w:rsid w:val="005B422C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E4705"/>
    <w:rsid w:val="005E4D24"/>
    <w:rsid w:val="005F0D1C"/>
    <w:rsid w:val="005F12C1"/>
    <w:rsid w:val="005F1CA2"/>
    <w:rsid w:val="005F5CA1"/>
    <w:rsid w:val="00601965"/>
    <w:rsid w:val="00602B32"/>
    <w:rsid w:val="00602F34"/>
    <w:rsid w:val="0060410D"/>
    <w:rsid w:val="00606440"/>
    <w:rsid w:val="006068DA"/>
    <w:rsid w:val="0060735F"/>
    <w:rsid w:val="0060766A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295"/>
    <w:rsid w:val="00634501"/>
    <w:rsid w:val="006347DA"/>
    <w:rsid w:val="00636FE4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46DEC"/>
    <w:rsid w:val="006501D8"/>
    <w:rsid w:val="0065028C"/>
    <w:rsid w:val="0065139E"/>
    <w:rsid w:val="0065153F"/>
    <w:rsid w:val="00651DED"/>
    <w:rsid w:val="00652146"/>
    <w:rsid w:val="00652B13"/>
    <w:rsid w:val="00653447"/>
    <w:rsid w:val="006537B0"/>
    <w:rsid w:val="00654E62"/>
    <w:rsid w:val="00655572"/>
    <w:rsid w:val="00655925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56B6"/>
    <w:rsid w:val="00676878"/>
    <w:rsid w:val="00676B10"/>
    <w:rsid w:val="00677B3B"/>
    <w:rsid w:val="00677EFD"/>
    <w:rsid w:val="00680478"/>
    <w:rsid w:val="006820DF"/>
    <w:rsid w:val="00683A3E"/>
    <w:rsid w:val="00685059"/>
    <w:rsid w:val="00686C66"/>
    <w:rsid w:val="006931DD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6EE"/>
    <w:rsid w:val="006B5FD5"/>
    <w:rsid w:val="006B7640"/>
    <w:rsid w:val="006B7B75"/>
    <w:rsid w:val="006C06A8"/>
    <w:rsid w:val="006C1B65"/>
    <w:rsid w:val="006C333E"/>
    <w:rsid w:val="006C461D"/>
    <w:rsid w:val="006C518F"/>
    <w:rsid w:val="006D06C3"/>
    <w:rsid w:val="006D113D"/>
    <w:rsid w:val="006D237D"/>
    <w:rsid w:val="006D3FBC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1D1"/>
    <w:rsid w:val="00702746"/>
    <w:rsid w:val="007046DA"/>
    <w:rsid w:val="0070554C"/>
    <w:rsid w:val="00705AF3"/>
    <w:rsid w:val="00705B8A"/>
    <w:rsid w:val="007079D2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2D1"/>
    <w:rsid w:val="007236B2"/>
    <w:rsid w:val="00725881"/>
    <w:rsid w:val="00725DFA"/>
    <w:rsid w:val="0073080A"/>
    <w:rsid w:val="00730CFC"/>
    <w:rsid w:val="00732C6D"/>
    <w:rsid w:val="00733536"/>
    <w:rsid w:val="00733772"/>
    <w:rsid w:val="00737CE8"/>
    <w:rsid w:val="007410AE"/>
    <w:rsid w:val="007418F9"/>
    <w:rsid w:val="00741B70"/>
    <w:rsid w:val="007470A0"/>
    <w:rsid w:val="0074745F"/>
    <w:rsid w:val="00747BCE"/>
    <w:rsid w:val="007505D3"/>
    <w:rsid w:val="00753098"/>
    <w:rsid w:val="007538FF"/>
    <w:rsid w:val="00757B30"/>
    <w:rsid w:val="00757FF9"/>
    <w:rsid w:val="00760506"/>
    <w:rsid w:val="00760C42"/>
    <w:rsid w:val="0076162C"/>
    <w:rsid w:val="00762E5A"/>
    <w:rsid w:val="007637AF"/>
    <w:rsid w:val="00763944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C35"/>
    <w:rsid w:val="007C6E8F"/>
    <w:rsid w:val="007D4E41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017"/>
    <w:rsid w:val="008021DE"/>
    <w:rsid w:val="008029D6"/>
    <w:rsid w:val="00804765"/>
    <w:rsid w:val="008051D0"/>
    <w:rsid w:val="008059F8"/>
    <w:rsid w:val="008100FE"/>
    <w:rsid w:val="008111DE"/>
    <w:rsid w:val="008137A0"/>
    <w:rsid w:val="00816940"/>
    <w:rsid w:val="0081722D"/>
    <w:rsid w:val="00820106"/>
    <w:rsid w:val="00821A31"/>
    <w:rsid w:val="00821B54"/>
    <w:rsid w:val="00822D64"/>
    <w:rsid w:val="008233CA"/>
    <w:rsid w:val="00824B3A"/>
    <w:rsid w:val="00826CF1"/>
    <w:rsid w:val="008272AE"/>
    <w:rsid w:val="008307BB"/>
    <w:rsid w:val="00831227"/>
    <w:rsid w:val="00831577"/>
    <w:rsid w:val="0083190D"/>
    <w:rsid w:val="00831D31"/>
    <w:rsid w:val="0083298F"/>
    <w:rsid w:val="0083383E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46719"/>
    <w:rsid w:val="00851A3F"/>
    <w:rsid w:val="00851D3B"/>
    <w:rsid w:val="008521A8"/>
    <w:rsid w:val="0085222E"/>
    <w:rsid w:val="00852C20"/>
    <w:rsid w:val="00853578"/>
    <w:rsid w:val="008539B0"/>
    <w:rsid w:val="00854331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0B29"/>
    <w:rsid w:val="00874C06"/>
    <w:rsid w:val="0087514C"/>
    <w:rsid w:val="0087523F"/>
    <w:rsid w:val="00877412"/>
    <w:rsid w:val="00877471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3DD1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524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39AF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3716"/>
    <w:rsid w:val="008F5A4D"/>
    <w:rsid w:val="008F5CDE"/>
    <w:rsid w:val="00900D0C"/>
    <w:rsid w:val="00901C30"/>
    <w:rsid w:val="00902A69"/>
    <w:rsid w:val="00903E7C"/>
    <w:rsid w:val="0091104A"/>
    <w:rsid w:val="009111D4"/>
    <w:rsid w:val="00911D70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576C"/>
    <w:rsid w:val="00946473"/>
    <w:rsid w:val="0094770B"/>
    <w:rsid w:val="00950F5D"/>
    <w:rsid w:val="00955394"/>
    <w:rsid w:val="00955D5E"/>
    <w:rsid w:val="00956D73"/>
    <w:rsid w:val="00956FE1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0E58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5D2"/>
    <w:rsid w:val="009C79CB"/>
    <w:rsid w:val="009D1202"/>
    <w:rsid w:val="009D12B5"/>
    <w:rsid w:val="009D18A2"/>
    <w:rsid w:val="009D5939"/>
    <w:rsid w:val="009D61A9"/>
    <w:rsid w:val="009D72C3"/>
    <w:rsid w:val="009E1027"/>
    <w:rsid w:val="009E35A9"/>
    <w:rsid w:val="009E6E15"/>
    <w:rsid w:val="009E7B7A"/>
    <w:rsid w:val="009F127E"/>
    <w:rsid w:val="009F30FD"/>
    <w:rsid w:val="009F45DF"/>
    <w:rsid w:val="009F4868"/>
    <w:rsid w:val="009F48C7"/>
    <w:rsid w:val="009F551A"/>
    <w:rsid w:val="009F71F0"/>
    <w:rsid w:val="009F74B8"/>
    <w:rsid w:val="00A00E01"/>
    <w:rsid w:val="00A05A9D"/>
    <w:rsid w:val="00A10487"/>
    <w:rsid w:val="00A1072B"/>
    <w:rsid w:val="00A12212"/>
    <w:rsid w:val="00A132D7"/>
    <w:rsid w:val="00A13C65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59A2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35E1"/>
    <w:rsid w:val="00A64369"/>
    <w:rsid w:val="00A64CB3"/>
    <w:rsid w:val="00A651A2"/>
    <w:rsid w:val="00A65322"/>
    <w:rsid w:val="00A65F6D"/>
    <w:rsid w:val="00A72906"/>
    <w:rsid w:val="00A755C3"/>
    <w:rsid w:val="00A75A5A"/>
    <w:rsid w:val="00A768D6"/>
    <w:rsid w:val="00A76942"/>
    <w:rsid w:val="00A7766A"/>
    <w:rsid w:val="00A77EBF"/>
    <w:rsid w:val="00A802CA"/>
    <w:rsid w:val="00A80A2E"/>
    <w:rsid w:val="00A81323"/>
    <w:rsid w:val="00A84711"/>
    <w:rsid w:val="00A84D71"/>
    <w:rsid w:val="00A85004"/>
    <w:rsid w:val="00A90102"/>
    <w:rsid w:val="00A91B9C"/>
    <w:rsid w:val="00A933C3"/>
    <w:rsid w:val="00A93883"/>
    <w:rsid w:val="00A943C4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B09"/>
    <w:rsid w:val="00AC1E5F"/>
    <w:rsid w:val="00AC28F8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3CC"/>
    <w:rsid w:val="00AE3C0A"/>
    <w:rsid w:val="00AE50B4"/>
    <w:rsid w:val="00AE73AD"/>
    <w:rsid w:val="00AE7591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186"/>
    <w:rsid w:val="00AF79D5"/>
    <w:rsid w:val="00B00CA0"/>
    <w:rsid w:val="00B02A18"/>
    <w:rsid w:val="00B0395A"/>
    <w:rsid w:val="00B06D12"/>
    <w:rsid w:val="00B10B8B"/>
    <w:rsid w:val="00B10D88"/>
    <w:rsid w:val="00B10E05"/>
    <w:rsid w:val="00B12723"/>
    <w:rsid w:val="00B16744"/>
    <w:rsid w:val="00B22BAA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2013"/>
    <w:rsid w:val="00B828C8"/>
    <w:rsid w:val="00B83611"/>
    <w:rsid w:val="00B84DBD"/>
    <w:rsid w:val="00B8697B"/>
    <w:rsid w:val="00B86C4F"/>
    <w:rsid w:val="00B87D39"/>
    <w:rsid w:val="00B90E1D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5F4"/>
    <w:rsid w:val="00BC3868"/>
    <w:rsid w:val="00BC3B4C"/>
    <w:rsid w:val="00BC4B4A"/>
    <w:rsid w:val="00BC4FF8"/>
    <w:rsid w:val="00BC52D4"/>
    <w:rsid w:val="00BC55DC"/>
    <w:rsid w:val="00BC71BE"/>
    <w:rsid w:val="00BC746B"/>
    <w:rsid w:val="00BD127B"/>
    <w:rsid w:val="00BD223F"/>
    <w:rsid w:val="00BD3FEF"/>
    <w:rsid w:val="00BD4653"/>
    <w:rsid w:val="00BD4B30"/>
    <w:rsid w:val="00BD6D7E"/>
    <w:rsid w:val="00BD7289"/>
    <w:rsid w:val="00BD7E5A"/>
    <w:rsid w:val="00BD7F50"/>
    <w:rsid w:val="00BE18C6"/>
    <w:rsid w:val="00BE1D98"/>
    <w:rsid w:val="00BE2CEC"/>
    <w:rsid w:val="00BE448E"/>
    <w:rsid w:val="00BE4BAD"/>
    <w:rsid w:val="00BE4CC1"/>
    <w:rsid w:val="00BE53A8"/>
    <w:rsid w:val="00BF0430"/>
    <w:rsid w:val="00BF0987"/>
    <w:rsid w:val="00BF20DD"/>
    <w:rsid w:val="00BF6B24"/>
    <w:rsid w:val="00BF7630"/>
    <w:rsid w:val="00BF7F06"/>
    <w:rsid w:val="00C018E3"/>
    <w:rsid w:val="00C03E84"/>
    <w:rsid w:val="00C05CC6"/>
    <w:rsid w:val="00C061D2"/>
    <w:rsid w:val="00C075F7"/>
    <w:rsid w:val="00C07E60"/>
    <w:rsid w:val="00C10DED"/>
    <w:rsid w:val="00C111DD"/>
    <w:rsid w:val="00C138F0"/>
    <w:rsid w:val="00C16598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2EBF"/>
    <w:rsid w:val="00C43C7E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6CDB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186F"/>
    <w:rsid w:val="00CA2C76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5E4E"/>
    <w:rsid w:val="00CD6783"/>
    <w:rsid w:val="00CD77D5"/>
    <w:rsid w:val="00CE3679"/>
    <w:rsid w:val="00CE4287"/>
    <w:rsid w:val="00CE64D3"/>
    <w:rsid w:val="00CE72AD"/>
    <w:rsid w:val="00CE7A95"/>
    <w:rsid w:val="00CF057D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0F01"/>
    <w:rsid w:val="00D81186"/>
    <w:rsid w:val="00D81EDF"/>
    <w:rsid w:val="00D82F35"/>
    <w:rsid w:val="00D839F0"/>
    <w:rsid w:val="00D852C6"/>
    <w:rsid w:val="00D852ED"/>
    <w:rsid w:val="00D91B46"/>
    <w:rsid w:val="00D91F62"/>
    <w:rsid w:val="00D92609"/>
    <w:rsid w:val="00D92CC0"/>
    <w:rsid w:val="00D95754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3FAC"/>
    <w:rsid w:val="00DD4577"/>
    <w:rsid w:val="00DD517B"/>
    <w:rsid w:val="00DD566E"/>
    <w:rsid w:val="00DD5C42"/>
    <w:rsid w:val="00DD600C"/>
    <w:rsid w:val="00DE0F09"/>
    <w:rsid w:val="00DE2932"/>
    <w:rsid w:val="00DE2F36"/>
    <w:rsid w:val="00DE4D32"/>
    <w:rsid w:val="00DE7B04"/>
    <w:rsid w:val="00DF06BF"/>
    <w:rsid w:val="00DF1924"/>
    <w:rsid w:val="00DF196C"/>
    <w:rsid w:val="00DF21A8"/>
    <w:rsid w:val="00DF320D"/>
    <w:rsid w:val="00DF45DB"/>
    <w:rsid w:val="00DF4996"/>
    <w:rsid w:val="00DF705F"/>
    <w:rsid w:val="00E0018C"/>
    <w:rsid w:val="00E019FF"/>
    <w:rsid w:val="00E0370E"/>
    <w:rsid w:val="00E03D67"/>
    <w:rsid w:val="00E0634D"/>
    <w:rsid w:val="00E101D7"/>
    <w:rsid w:val="00E1166A"/>
    <w:rsid w:val="00E116E3"/>
    <w:rsid w:val="00E11E47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1C87"/>
    <w:rsid w:val="00E2580D"/>
    <w:rsid w:val="00E26D60"/>
    <w:rsid w:val="00E26FDE"/>
    <w:rsid w:val="00E27AB9"/>
    <w:rsid w:val="00E30D5E"/>
    <w:rsid w:val="00E3265F"/>
    <w:rsid w:val="00E330EE"/>
    <w:rsid w:val="00E33F0D"/>
    <w:rsid w:val="00E35AA2"/>
    <w:rsid w:val="00E3662F"/>
    <w:rsid w:val="00E36675"/>
    <w:rsid w:val="00E36AD9"/>
    <w:rsid w:val="00E37D57"/>
    <w:rsid w:val="00E43EC7"/>
    <w:rsid w:val="00E44449"/>
    <w:rsid w:val="00E4749D"/>
    <w:rsid w:val="00E500AE"/>
    <w:rsid w:val="00E5243A"/>
    <w:rsid w:val="00E53FD7"/>
    <w:rsid w:val="00E548F4"/>
    <w:rsid w:val="00E54D60"/>
    <w:rsid w:val="00E55F4E"/>
    <w:rsid w:val="00E55FFF"/>
    <w:rsid w:val="00E56E73"/>
    <w:rsid w:val="00E61CD1"/>
    <w:rsid w:val="00E63A37"/>
    <w:rsid w:val="00E65EC8"/>
    <w:rsid w:val="00E67336"/>
    <w:rsid w:val="00E67C92"/>
    <w:rsid w:val="00E733EE"/>
    <w:rsid w:val="00E74DBD"/>
    <w:rsid w:val="00E81C8C"/>
    <w:rsid w:val="00E8270A"/>
    <w:rsid w:val="00E829AC"/>
    <w:rsid w:val="00E82C86"/>
    <w:rsid w:val="00E8303E"/>
    <w:rsid w:val="00E832F1"/>
    <w:rsid w:val="00E84842"/>
    <w:rsid w:val="00E8591F"/>
    <w:rsid w:val="00E872F8"/>
    <w:rsid w:val="00E87DC3"/>
    <w:rsid w:val="00E87E63"/>
    <w:rsid w:val="00E87EC2"/>
    <w:rsid w:val="00E91383"/>
    <w:rsid w:val="00E94DD5"/>
    <w:rsid w:val="00E95714"/>
    <w:rsid w:val="00E96D2A"/>
    <w:rsid w:val="00E96E5D"/>
    <w:rsid w:val="00E97E76"/>
    <w:rsid w:val="00EA0AAC"/>
    <w:rsid w:val="00EA54BC"/>
    <w:rsid w:val="00EA7DCF"/>
    <w:rsid w:val="00EA7E71"/>
    <w:rsid w:val="00EB2A90"/>
    <w:rsid w:val="00EB30FE"/>
    <w:rsid w:val="00EB3369"/>
    <w:rsid w:val="00EB59DB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31B8"/>
    <w:rsid w:val="00F044F1"/>
    <w:rsid w:val="00F06949"/>
    <w:rsid w:val="00F07550"/>
    <w:rsid w:val="00F1149A"/>
    <w:rsid w:val="00F1208B"/>
    <w:rsid w:val="00F12477"/>
    <w:rsid w:val="00F15349"/>
    <w:rsid w:val="00F21DB5"/>
    <w:rsid w:val="00F22942"/>
    <w:rsid w:val="00F2434C"/>
    <w:rsid w:val="00F24696"/>
    <w:rsid w:val="00F270C0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58E1"/>
    <w:rsid w:val="00F47624"/>
    <w:rsid w:val="00F47DB1"/>
    <w:rsid w:val="00F518AC"/>
    <w:rsid w:val="00F54AC6"/>
    <w:rsid w:val="00F54E53"/>
    <w:rsid w:val="00F616D9"/>
    <w:rsid w:val="00F61D08"/>
    <w:rsid w:val="00F63A17"/>
    <w:rsid w:val="00F63D89"/>
    <w:rsid w:val="00F651F9"/>
    <w:rsid w:val="00F65D37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4D"/>
    <w:rsid w:val="00FB6CAD"/>
    <w:rsid w:val="00FC02A1"/>
    <w:rsid w:val="00FC3672"/>
    <w:rsid w:val="00FC44D5"/>
    <w:rsid w:val="00FC48A8"/>
    <w:rsid w:val="00FC50C3"/>
    <w:rsid w:val="00FC663B"/>
    <w:rsid w:val="00FC6910"/>
    <w:rsid w:val="00FC7109"/>
    <w:rsid w:val="00FC7FD7"/>
    <w:rsid w:val="00FD19EF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0D68"/>
    <w:rsid w:val="00FF1677"/>
    <w:rsid w:val="00FF1C38"/>
    <w:rsid w:val="00FF22DB"/>
    <w:rsid w:val="00FF29A5"/>
    <w:rsid w:val="00FF428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2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5E85E4-44DF-4B96-AACA-29E951311BCB}"/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46</TotalTime>
  <Pages>3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11</cp:revision>
  <cp:lastPrinted>2013-05-23T06:19:00Z</cp:lastPrinted>
  <dcterms:created xsi:type="dcterms:W3CDTF">2024-06-14T12:34:00Z</dcterms:created>
  <dcterms:modified xsi:type="dcterms:W3CDTF">2024-10-25T12:00:00Z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