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226F6E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63CF406D" w:rsidR="00BC05CB" w:rsidRPr="00226F6E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7F4A01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Medewerker Facilitair</w:t>
            </w:r>
          </w:p>
        </w:tc>
      </w:tr>
      <w:tr w:rsidR="00BC05CB" w:rsidRPr="00226F6E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226F6E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226F6E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226F6E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3FA75007" w14:textId="1D2AB433" w:rsidR="00F77DBA" w:rsidRDefault="0081375F" w:rsidP="004B74DC">
            <w:pPr>
              <w:rPr>
                <w:rFonts w:ascii="Calibri" w:hAnsi="Calibri" w:cs="Calibri"/>
                <w:sz w:val="20"/>
              </w:rPr>
            </w:pPr>
            <w:r w:rsidRPr="0081375F">
              <w:rPr>
                <w:rFonts w:asciiTheme="minorHAnsi" w:hAnsiTheme="minorHAnsi" w:cstheme="minorHAnsi"/>
                <w:sz w:val="20"/>
              </w:rPr>
              <w:t xml:space="preserve">De functie van </w:t>
            </w:r>
            <w:r>
              <w:rPr>
                <w:rFonts w:asciiTheme="minorHAnsi" w:hAnsiTheme="minorHAnsi" w:cstheme="minorHAnsi"/>
                <w:sz w:val="20"/>
              </w:rPr>
              <w:t>Medewerker Facilitair</w:t>
            </w:r>
            <w:r w:rsidRPr="0081375F">
              <w:rPr>
                <w:rFonts w:asciiTheme="minorHAnsi" w:hAnsiTheme="minorHAnsi" w:cstheme="minorHAnsi"/>
                <w:sz w:val="20"/>
              </w:rPr>
              <w:t xml:space="preserve"> komt voor binnen de functiefamilie </w:t>
            </w:r>
            <w:r w:rsidR="00FF2D68">
              <w:rPr>
                <w:rFonts w:asciiTheme="minorHAnsi" w:hAnsiTheme="minorHAnsi" w:cstheme="minorHAnsi"/>
                <w:sz w:val="20"/>
              </w:rPr>
              <w:t>Staf en Ondersteuning</w:t>
            </w:r>
            <w:r w:rsidR="00AA5A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A5AD0" w:rsidRPr="00A604B5">
              <w:rPr>
                <w:rFonts w:ascii="Calibri" w:hAnsi="Calibri" w:cs="Calibri"/>
                <w:sz w:val="20"/>
              </w:rPr>
              <w:t>en</w:t>
            </w:r>
            <w:r w:rsidRPr="00A604B5">
              <w:rPr>
                <w:rFonts w:ascii="Calibri" w:hAnsi="Calibri" w:cs="Calibri"/>
                <w:sz w:val="20"/>
              </w:rPr>
              <w:t xml:space="preserve"> </w:t>
            </w:r>
            <w:r w:rsidR="00A604B5" w:rsidRPr="00A604B5">
              <w:rPr>
                <w:rFonts w:ascii="Calibri" w:hAnsi="Calibri" w:cs="Calibri"/>
                <w:sz w:val="20"/>
              </w:rPr>
              <w:t xml:space="preserve">is een uitvoerende functie </w:t>
            </w:r>
            <w:r w:rsidR="00B46A1A">
              <w:rPr>
                <w:rFonts w:ascii="Calibri" w:hAnsi="Calibri" w:cs="Calibri"/>
                <w:sz w:val="20"/>
              </w:rPr>
              <w:t>gericht op</w:t>
            </w:r>
            <w:r w:rsidR="00A604B5" w:rsidRPr="00A604B5">
              <w:rPr>
                <w:rFonts w:ascii="Calibri" w:hAnsi="Calibri" w:cs="Calibri"/>
                <w:sz w:val="20"/>
              </w:rPr>
              <w:t xml:space="preserve"> diverse facilitair ondersteunde werkzaamheden</w:t>
            </w:r>
            <w:r w:rsidR="00374CEA">
              <w:rPr>
                <w:rFonts w:ascii="Calibri" w:hAnsi="Calibri" w:cs="Calibri"/>
                <w:sz w:val="20"/>
              </w:rPr>
              <w:t xml:space="preserve"> of</w:t>
            </w:r>
            <w:r w:rsidR="0015511A">
              <w:rPr>
                <w:rFonts w:ascii="Calibri" w:hAnsi="Calibri" w:cs="Calibri"/>
                <w:sz w:val="20"/>
              </w:rPr>
              <w:t xml:space="preserve"> een</w:t>
            </w:r>
            <w:r w:rsidR="00374CEA">
              <w:rPr>
                <w:rFonts w:ascii="Calibri" w:hAnsi="Calibri" w:cs="Calibri"/>
                <w:sz w:val="20"/>
              </w:rPr>
              <w:t xml:space="preserve"> specifiek</w:t>
            </w:r>
            <w:r w:rsidR="0015511A">
              <w:rPr>
                <w:rFonts w:ascii="Calibri" w:hAnsi="Calibri" w:cs="Calibri"/>
                <w:sz w:val="20"/>
              </w:rPr>
              <w:t xml:space="preserve"> facilitair aandachtsgebied</w:t>
            </w:r>
            <w:r w:rsidR="00A604B5" w:rsidRPr="00A604B5">
              <w:rPr>
                <w:rFonts w:ascii="Calibri" w:hAnsi="Calibri" w:cs="Calibri"/>
                <w:sz w:val="20"/>
              </w:rPr>
              <w:t>. De werkzaamheden zijn ingekaderd door regels en instructies</w:t>
            </w:r>
            <w:r w:rsidR="00536AEB">
              <w:rPr>
                <w:rFonts w:ascii="Calibri" w:hAnsi="Calibri" w:cs="Calibri"/>
                <w:sz w:val="20"/>
              </w:rPr>
              <w:t xml:space="preserve"> en </w:t>
            </w:r>
            <w:r w:rsidR="007F50AC">
              <w:rPr>
                <w:rFonts w:ascii="Calibri" w:hAnsi="Calibri" w:cs="Calibri"/>
                <w:sz w:val="20"/>
              </w:rPr>
              <w:t>betreffen</w:t>
            </w:r>
            <w:r w:rsidR="00536AEB">
              <w:rPr>
                <w:rFonts w:ascii="Calibri" w:hAnsi="Calibri" w:cs="Calibri"/>
                <w:sz w:val="20"/>
              </w:rPr>
              <w:t xml:space="preserve"> werkzaamheden </w:t>
            </w:r>
            <w:r w:rsidR="007F50AC">
              <w:rPr>
                <w:rFonts w:ascii="Calibri" w:hAnsi="Calibri" w:cs="Calibri"/>
                <w:sz w:val="20"/>
              </w:rPr>
              <w:t>die worden omkaderd door ARBO gerelateerde regelgeving</w:t>
            </w:r>
            <w:r w:rsidR="00A604B5" w:rsidRPr="00A604B5">
              <w:rPr>
                <w:rFonts w:ascii="Calibri" w:hAnsi="Calibri" w:cs="Calibri"/>
                <w:sz w:val="20"/>
              </w:rPr>
              <w:t xml:space="preserve">. Binnen de functie is </w:t>
            </w:r>
            <w:r w:rsidR="00A64B33">
              <w:rPr>
                <w:rFonts w:ascii="Calibri" w:hAnsi="Calibri" w:cs="Calibri"/>
                <w:sz w:val="20"/>
              </w:rPr>
              <w:t>vaak sprake</w:t>
            </w:r>
            <w:r w:rsidR="00A604B5" w:rsidRPr="00A604B5">
              <w:rPr>
                <w:rFonts w:ascii="Calibri" w:hAnsi="Calibri" w:cs="Calibri"/>
                <w:sz w:val="20"/>
              </w:rPr>
              <w:t xml:space="preserve"> van in</w:t>
            </w:r>
            <w:r w:rsidR="00A64B33">
              <w:rPr>
                <w:rFonts w:ascii="Calibri" w:hAnsi="Calibri" w:cs="Calibri"/>
                <w:sz w:val="20"/>
              </w:rPr>
              <w:t>terne en eventuele</w:t>
            </w:r>
            <w:r w:rsidR="00A604B5" w:rsidRPr="00A604B5">
              <w:rPr>
                <w:rFonts w:ascii="Calibri" w:hAnsi="Calibri" w:cs="Calibri"/>
                <w:sz w:val="20"/>
              </w:rPr>
              <w:t xml:space="preserve"> externe contacten</w:t>
            </w:r>
            <w:r w:rsidR="00FA7093">
              <w:rPr>
                <w:rFonts w:ascii="Calibri" w:hAnsi="Calibri" w:cs="Calibri"/>
                <w:sz w:val="20"/>
              </w:rPr>
              <w:t xml:space="preserve"> op uitvoerend niveau voor de afstemming van de werkzaamheden</w:t>
            </w:r>
            <w:r w:rsidR="00287248" w:rsidRPr="00A604B5">
              <w:rPr>
                <w:rFonts w:ascii="Calibri" w:hAnsi="Calibri" w:cs="Calibri"/>
                <w:sz w:val="20"/>
              </w:rPr>
              <w:t>.</w:t>
            </w:r>
          </w:p>
          <w:p w14:paraId="317BBAFF" w14:textId="77777777" w:rsidR="00BC00ED" w:rsidRDefault="00BC00ED" w:rsidP="004B74D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783228E" w14:textId="481EA851" w:rsidR="00BC00ED" w:rsidRPr="0081375F" w:rsidRDefault="00494FE7" w:rsidP="004B74D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De 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>Medewerker Facilitair</w:t>
            </w:r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 ontvangt hiërarchisch leiding van 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>het</w:t>
            </w:r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 betreffende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 xml:space="preserve"> Hoofd/(Office)Manager.</w:t>
            </w:r>
          </w:p>
        </w:tc>
      </w:tr>
      <w:tr w:rsidR="00BC05CB" w:rsidRPr="00226F6E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4040BB" w:rsidRPr="00226F6E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480F5BA8" w:rsidR="004040BB" w:rsidRPr="00226F6E" w:rsidRDefault="002C1081" w:rsidP="00A64DFC">
            <w:pPr>
              <w:rPr>
                <w:rFonts w:ascii="Calibri" w:hAnsi="Calibri" w:cs="Calibri"/>
                <w:sz w:val="20"/>
              </w:rPr>
            </w:pPr>
            <w:r w:rsidRPr="00EF1E68">
              <w:rPr>
                <w:rFonts w:asciiTheme="minorHAnsi" w:hAnsiTheme="minorHAnsi" w:cstheme="minorHAnsi"/>
                <w:sz w:val="20"/>
              </w:rPr>
              <w:t>Het bieden van algemene facilitaire ondersteuning en het beheren en/of ver</w:t>
            </w:r>
            <w:r w:rsidR="007A2767" w:rsidRPr="00EF1E68">
              <w:rPr>
                <w:rFonts w:asciiTheme="minorHAnsi" w:hAnsiTheme="minorHAnsi" w:cstheme="minorHAnsi"/>
                <w:sz w:val="20"/>
              </w:rPr>
              <w:t xml:space="preserve">werken </w:t>
            </w:r>
            <w:r w:rsidRPr="00EF1E68">
              <w:rPr>
                <w:rFonts w:asciiTheme="minorHAnsi" w:hAnsiTheme="minorHAnsi" w:cstheme="minorHAnsi"/>
                <w:sz w:val="20"/>
              </w:rPr>
              <w:t>van goederen</w:t>
            </w:r>
            <w:r w:rsidR="007C3748" w:rsidRPr="00EF1E68">
              <w:rPr>
                <w:rFonts w:asciiTheme="minorHAnsi" w:hAnsiTheme="minorHAnsi" w:cstheme="minorHAnsi"/>
                <w:sz w:val="20"/>
              </w:rPr>
              <w:t>, voorraden</w:t>
            </w:r>
            <w:r w:rsidR="000C2965" w:rsidRPr="00EF1E68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FF4DE8">
              <w:rPr>
                <w:rFonts w:asciiTheme="minorHAnsi" w:hAnsiTheme="minorHAnsi" w:cstheme="minorHAnsi"/>
                <w:sz w:val="20"/>
              </w:rPr>
              <w:t>materieel/</w:t>
            </w:r>
            <w:r w:rsidR="000C2965" w:rsidRPr="00EF1E68">
              <w:rPr>
                <w:rFonts w:asciiTheme="minorHAnsi" w:hAnsiTheme="minorHAnsi" w:cstheme="minorHAnsi"/>
                <w:sz w:val="20"/>
              </w:rPr>
              <w:t>apparatuur</w:t>
            </w:r>
            <w:r w:rsidR="007A2767" w:rsidRPr="00EF1E68">
              <w:rPr>
                <w:rFonts w:asciiTheme="minorHAnsi" w:hAnsiTheme="minorHAnsi" w:cstheme="minorHAnsi"/>
                <w:sz w:val="20"/>
              </w:rPr>
              <w:t xml:space="preserve"> of documenten</w:t>
            </w:r>
            <w:r w:rsidR="000C2965" w:rsidRPr="00EF1E68">
              <w:rPr>
                <w:rFonts w:asciiTheme="minorHAnsi" w:hAnsiTheme="minorHAnsi" w:cstheme="minorHAnsi"/>
                <w:sz w:val="20"/>
              </w:rPr>
              <w:t xml:space="preserve"> volge</w:t>
            </w:r>
            <w:r w:rsidR="00A64DFC" w:rsidRPr="00EF1E68">
              <w:rPr>
                <w:rFonts w:asciiTheme="minorHAnsi" w:hAnsiTheme="minorHAnsi" w:cstheme="minorHAnsi"/>
                <w:sz w:val="20"/>
              </w:rPr>
              <w:t>ns vaste procedures en werkinstructies, met als doel deze items op het gewenste moment op de juiste plaats beschikbaar</w:t>
            </w:r>
            <w:r w:rsidR="00EF1E68" w:rsidRPr="00EF1E68">
              <w:rPr>
                <w:rFonts w:asciiTheme="minorHAnsi" w:hAnsiTheme="minorHAnsi" w:cstheme="minorHAnsi"/>
                <w:sz w:val="20"/>
              </w:rPr>
              <w:t>/gebrui</w:t>
            </w:r>
            <w:r w:rsidR="00D70545">
              <w:rPr>
                <w:rFonts w:asciiTheme="minorHAnsi" w:hAnsiTheme="minorHAnsi" w:cstheme="minorHAnsi"/>
                <w:sz w:val="20"/>
              </w:rPr>
              <w:t>k</w:t>
            </w:r>
            <w:r w:rsidR="00EF1E68" w:rsidRPr="00EF1E68">
              <w:rPr>
                <w:rFonts w:asciiTheme="minorHAnsi" w:hAnsiTheme="minorHAnsi" w:cstheme="minorHAnsi"/>
                <w:sz w:val="20"/>
              </w:rPr>
              <w:t>sklaar</w:t>
            </w:r>
            <w:r w:rsidR="00A64DFC" w:rsidRPr="00EF1E68">
              <w:rPr>
                <w:rFonts w:asciiTheme="minorHAnsi" w:hAnsiTheme="minorHAnsi" w:cstheme="minorHAnsi"/>
                <w:sz w:val="20"/>
              </w:rPr>
              <w:t xml:space="preserve"> te hebben.</w:t>
            </w:r>
          </w:p>
        </w:tc>
      </w:tr>
    </w:tbl>
    <w:p w14:paraId="726A5274" w14:textId="77777777" w:rsidR="00206973" w:rsidRPr="00226F6E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1" w:type="pct"/>
        <w:tblInd w:w="-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8"/>
        <w:gridCol w:w="9107"/>
      </w:tblGrid>
      <w:tr w:rsidR="00C10DED" w:rsidRPr="00226F6E" w14:paraId="77EAF233" w14:textId="77777777" w:rsidTr="00264042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26F6E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226F6E" w14:paraId="2C89E907" w14:textId="77777777" w:rsidTr="00264042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26F6E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226F6E" w14:paraId="037AABDB" w14:textId="77777777" w:rsidTr="00264042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226F6E" w14:paraId="1E1B30FA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06924214" w:rsidR="009F48C7" w:rsidRPr="00226F6E" w:rsidRDefault="00A463AD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Algemene</w:t>
            </w:r>
            <w:r w:rsidR="0022725C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facilitaire o</w:t>
            </w:r>
            <w:r w:rsidR="001F61B2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ndersteuning bieden</w:t>
            </w:r>
          </w:p>
        </w:tc>
      </w:tr>
      <w:tr w:rsidR="00B37592" w:rsidRPr="00226F6E" w14:paraId="5C2FF4FA" w14:textId="77777777" w:rsidTr="00264042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06143A0E" w:rsidR="00B37592" w:rsidRPr="002A314E" w:rsidRDefault="007C1E7C" w:rsidP="00CC75EF">
            <w:pPr>
              <w:spacing w:before="20" w:after="20" w:line="228" w:lineRule="auto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De facilitaire organisatie is uitgevoerd, zodanig dat de jaarlijkse (onderhouds)planning e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n werkopdrachten 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conform geldende afspraken</w:t>
            </w:r>
            <w:r w:rsidR="004A785B"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/richtlijnen/proc</w:t>
            </w:r>
            <w:r w:rsidR="00727A9F"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edures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 xml:space="preserve"> is/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zijn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 xml:space="preserve"> uitgevoerd en de kwaliteit van de 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eigen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 xml:space="preserve"> werkzaamheden </w:t>
            </w:r>
            <w:r w:rsidR="00D655E7"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e</w:t>
            </w:r>
            <w:r w:rsidR="00D655E7"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n die 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van in- en externe betrokkenen zijn bewaakt</w:t>
            </w:r>
            <w:r w:rsidR="0022725C" w:rsidRPr="002A314E">
              <w:rPr>
                <w:rFonts w:ascii="Calibri" w:hAnsi="Calibri" w:cs="Calibri"/>
                <w:b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0A510F54" w14:textId="2FF89C08" w:rsidR="00CA7001" w:rsidRPr="007D3E64" w:rsidRDefault="0092177F" w:rsidP="00CA70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454E3">
              <w:rPr>
                <w:rFonts w:asciiTheme="minorHAnsi" w:hAnsiTheme="minorHAnsi" w:cstheme="minorHAnsi"/>
                <w:sz w:val="20"/>
              </w:rPr>
              <w:t xml:space="preserve">Beheert </w:t>
            </w:r>
            <w:r w:rsidR="00D64ACA">
              <w:rPr>
                <w:rFonts w:asciiTheme="minorHAnsi" w:hAnsiTheme="minorHAnsi" w:cstheme="minorHAnsi"/>
                <w:sz w:val="20"/>
              </w:rPr>
              <w:t>(</w:t>
            </w:r>
            <w:r w:rsidRPr="001454E3">
              <w:rPr>
                <w:rFonts w:asciiTheme="minorHAnsi" w:hAnsiTheme="minorHAnsi" w:cstheme="minorHAnsi"/>
                <w:sz w:val="20"/>
              </w:rPr>
              <w:t>facilitaire</w:t>
            </w:r>
            <w:r w:rsidR="00D64ACA">
              <w:rPr>
                <w:rFonts w:asciiTheme="minorHAnsi" w:hAnsiTheme="minorHAnsi" w:cstheme="minorHAnsi"/>
                <w:sz w:val="20"/>
              </w:rPr>
              <w:t>)</w:t>
            </w:r>
            <w:r w:rsidRPr="001454E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85B16">
              <w:rPr>
                <w:rFonts w:asciiTheme="minorHAnsi" w:hAnsiTheme="minorHAnsi" w:cstheme="minorHAnsi"/>
                <w:sz w:val="20"/>
              </w:rPr>
              <w:t>voorr</w:t>
            </w:r>
            <w:r w:rsidR="00CA7001">
              <w:rPr>
                <w:rFonts w:asciiTheme="minorHAnsi" w:hAnsiTheme="minorHAnsi" w:cstheme="minorHAnsi"/>
                <w:sz w:val="20"/>
              </w:rPr>
              <w:t>a</w:t>
            </w:r>
            <w:r w:rsidR="00785B16">
              <w:rPr>
                <w:rFonts w:asciiTheme="minorHAnsi" w:hAnsiTheme="minorHAnsi" w:cstheme="minorHAnsi"/>
                <w:sz w:val="20"/>
              </w:rPr>
              <w:t>ad/</w:t>
            </w:r>
            <w:r w:rsidRPr="001454E3">
              <w:rPr>
                <w:rFonts w:asciiTheme="minorHAnsi" w:hAnsiTheme="minorHAnsi" w:cstheme="minorHAnsi"/>
                <w:sz w:val="20"/>
              </w:rPr>
              <w:t xml:space="preserve">voorraden en </w:t>
            </w:r>
            <w:r w:rsidR="00CA7001">
              <w:rPr>
                <w:rFonts w:asciiTheme="minorHAnsi" w:hAnsiTheme="minorHAnsi" w:cstheme="minorHAnsi"/>
                <w:sz w:val="20"/>
              </w:rPr>
              <w:t>v</w:t>
            </w:r>
            <w:r w:rsidR="00CA7001" w:rsidRPr="007D3E64">
              <w:rPr>
                <w:rFonts w:asciiTheme="minorHAnsi" w:hAnsiTheme="minorHAnsi" w:cstheme="minorHAnsi"/>
                <w:sz w:val="20"/>
              </w:rPr>
              <w:t>erzorgt de ontvangst, opslag, distributie en verzending van post en/of goederen. </w:t>
            </w:r>
          </w:p>
          <w:p w14:paraId="62C5CB9A" w14:textId="77777777" w:rsidR="00CA7001" w:rsidRPr="007D3E64" w:rsidRDefault="00CA7001" w:rsidP="00CA70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7D3E64">
              <w:rPr>
                <w:rFonts w:asciiTheme="minorHAnsi" w:hAnsiTheme="minorHAnsi" w:cstheme="minorHAnsi"/>
                <w:sz w:val="20"/>
              </w:rPr>
              <w:t>Beheert de voorraad en geeft te bestellen goederen door. </w:t>
            </w:r>
          </w:p>
          <w:p w14:paraId="249494F5" w14:textId="77777777" w:rsidR="0092177F" w:rsidRPr="001454E3" w:rsidRDefault="0092177F" w:rsidP="007D3E6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454E3">
              <w:rPr>
                <w:rFonts w:asciiTheme="minorHAnsi" w:hAnsiTheme="minorHAnsi" w:cstheme="minorHAnsi"/>
                <w:sz w:val="20"/>
              </w:rPr>
              <w:t>Signaleert gebreken, storingen en dergelijke en geeft deze door aan betrokkenen en/of onderneemt de benodigde actie.</w:t>
            </w:r>
          </w:p>
          <w:p w14:paraId="30D8853A" w14:textId="34A71B58" w:rsidR="001454E3" w:rsidRPr="001454E3" w:rsidRDefault="001454E3" w:rsidP="007D3E6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454E3">
              <w:rPr>
                <w:rFonts w:asciiTheme="minorHAnsi" w:hAnsiTheme="minorHAnsi" w:cstheme="minorHAnsi"/>
                <w:sz w:val="20"/>
              </w:rPr>
              <w:t>Ontvangt werkopdrachten en voert deze uit.</w:t>
            </w:r>
          </w:p>
          <w:p w14:paraId="7D7BBE3C" w14:textId="0CC3A4BC" w:rsidR="001454E3" w:rsidRPr="001454E3" w:rsidRDefault="001454E3" w:rsidP="007D3E6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454E3">
              <w:rPr>
                <w:rFonts w:asciiTheme="minorHAnsi" w:hAnsiTheme="minorHAnsi" w:cstheme="minorHAnsi"/>
                <w:sz w:val="20"/>
              </w:rPr>
              <w:t>Verricht</w:t>
            </w:r>
            <w:r w:rsidR="00242D92">
              <w:rPr>
                <w:rFonts w:asciiTheme="minorHAnsi" w:hAnsiTheme="minorHAnsi" w:cstheme="minorHAnsi"/>
                <w:sz w:val="20"/>
              </w:rPr>
              <w:t xml:space="preserve"> lichte</w:t>
            </w:r>
            <w:r w:rsidRPr="001454E3">
              <w:rPr>
                <w:rFonts w:asciiTheme="minorHAnsi" w:hAnsiTheme="minorHAnsi" w:cstheme="minorHAnsi"/>
                <w:sz w:val="20"/>
              </w:rPr>
              <w:t xml:space="preserve"> reparatie- en onderhoudswerkzaamheden en neemt, na overleg met de manager, maatregelen bij grote defecten, storingen en schade</w:t>
            </w:r>
            <w:r w:rsidR="006E4491">
              <w:rPr>
                <w:rFonts w:asciiTheme="minorHAnsi" w:hAnsiTheme="minorHAnsi" w:cstheme="minorHAnsi"/>
                <w:sz w:val="20"/>
              </w:rPr>
              <w:t>:</w:t>
            </w:r>
            <w:r w:rsidRPr="001454E3">
              <w:rPr>
                <w:rFonts w:asciiTheme="minorHAnsi" w:hAnsiTheme="minorHAnsi" w:cstheme="minorHAnsi"/>
                <w:sz w:val="20"/>
              </w:rPr>
              <w:t xml:space="preserve"> zorgt dat ruimtes in goede staat achterblijven.</w:t>
            </w:r>
          </w:p>
          <w:p w14:paraId="0F3DFE88" w14:textId="77777777" w:rsidR="001454E3" w:rsidRPr="001454E3" w:rsidRDefault="001454E3" w:rsidP="007D3E6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454E3">
              <w:rPr>
                <w:rFonts w:asciiTheme="minorHAnsi" w:hAnsiTheme="minorHAnsi" w:cstheme="minorHAnsi"/>
                <w:sz w:val="20"/>
              </w:rPr>
              <w:t>Geeft uitvoering aan het facilitaire dienstenpakket en (raam)contracten.</w:t>
            </w:r>
          </w:p>
          <w:p w14:paraId="34BA7B85" w14:textId="57981458" w:rsidR="0033607B" w:rsidRPr="001454E3" w:rsidRDefault="001454E3" w:rsidP="007D3E6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454E3">
              <w:rPr>
                <w:rFonts w:asciiTheme="minorHAnsi" w:hAnsiTheme="minorHAnsi" w:cstheme="minorHAnsi"/>
                <w:sz w:val="20"/>
              </w:rPr>
              <w:t>Schakelt, in overleg en na goedkeuring externe partijen in en maakt binnen de geldende kaders afspraken over de planning, uitvoering en afwerking van werkzaamheden</w:t>
            </w:r>
            <w:r w:rsidR="00431676">
              <w:rPr>
                <w:rFonts w:asciiTheme="minorHAnsi" w:hAnsiTheme="minorHAnsi" w:cstheme="minorHAnsi"/>
                <w:sz w:val="20"/>
              </w:rPr>
              <w:t>.</w:t>
            </w:r>
          </w:p>
          <w:p w14:paraId="535AC477" w14:textId="00514E7D" w:rsidR="0033607B" w:rsidRPr="0033607B" w:rsidRDefault="0033607B" w:rsidP="007D3E6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1454E3">
              <w:rPr>
                <w:rFonts w:asciiTheme="minorHAnsi" w:hAnsiTheme="minorHAnsi" w:cstheme="minorHAnsi"/>
                <w:sz w:val="20"/>
              </w:rPr>
              <w:t>Verricht diverse overige werkzaamheden binnen het kader van de functie</w:t>
            </w:r>
            <w:r w:rsidR="00431676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BD6D7E" w:rsidRPr="00226F6E" w14:paraId="4A3CFBE0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7EE5578D" w:rsidR="00BD6D7E" w:rsidRPr="00226F6E" w:rsidRDefault="00DD5E01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Facilitaire organisatie mede optimaliseren</w:t>
            </w:r>
          </w:p>
        </w:tc>
      </w:tr>
      <w:tr w:rsidR="00FD4AE1" w:rsidRPr="00226F6E" w14:paraId="6BD4C8AF" w14:textId="77777777" w:rsidTr="001C2CCB">
        <w:tblPrEx>
          <w:tblLook w:val="01E0" w:firstRow="1" w:lastRow="1" w:firstColumn="1" w:lastColumn="1" w:noHBand="0" w:noVBand="0"/>
        </w:tblPrEx>
        <w:trPr>
          <w:trHeight w:val="1027"/>
        </w:trPr>
        <w:tc>
          <w:tcPr>
            <w:tcW w:w="1704" w:type="pct"/>
          </w:tcPr>
          <w:p w14:paraId="20979B6A" w14:textId="7DB0C48E" w:rsidR="00FD4AE1" w:rsidRPr="00962AAF" w:rsidRDefault="00B52FE5" w:rsidP="00CC75EF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De facilitaire organisatie</w:t>
            </w:r>
            <w:r w:rsidR="00DD7D3C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 xml:space="preserve"> is mede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 xml:space="preserve"> geoptimaliseerd, zodanig dat verbeteringen van de dienstverlening </w:t>
            </w:r>
            <w:r w:rsidR="00C803A2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en de kwaliteit</w:t>
            </w:r>
            <w:r w:rsidR="00D747D5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 xml:space="preserve"> hiervan </w:t>
            </w:r>
            <w:r w:rsidRPr="002A314E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tijdig zijn gesignaleerd en doorgegeven</w:t>
            </w:r>
            <w:r w:rsidR="00D747D5">
              <w:rPr>
                <w:rStyle w:val="Zwaar"/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3296" w:type="pct"/>
          </w:tcPr>
          <w:p w14:paraId="4D80C3B7" w14:textId="139ACC44" w:rsidR="0080423D" w:rsidRPr="0080423D" w:rsidRDefault="0080423D" w:rsidP="0080423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80423D">
              <w:rPr>
                <w:rFonts w:asciiTheme="minorHAnsi" w:hAnsiTheme="minorHAnsi" w:cstheme="minorHAnsi"/>
                <w:sz w:val="20"/>
              </w:rPr>
              <w:t>Voert kwaliteitscontroles uit</w:t>
            </w:r>
            <w:r w:rsidR="00CF5264">
              <w:rPr>
                <w:rFonts w:asciiTheme="minorHAnsi" w:hAnsiTheme="minorHAnsi" w:cstheme="minorHAnsi"/>
                <w:sz w:val="20"/>
              </w:rPr>
              <w:t xml:space="preserve"> en leeft</w:t>
            </w:r>
            <w:r w:rsidRPr="0080423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E69C9">
              <w:rPr>
                <w:rFonts w:asciiTheme="minorHAnsi" w:hAnsiTheme="minorHAnsi" w:cstheme="minorHAnsi"/>
                <w:sz w:val="20"/>
              </w:rPr>
              <w:t xml:space="preserve">kwaliteitseisen, </w:t>
            </w:r>
            <w:r w:rsidRPr="0080423D">
              <w:rPr>
                <w:rFonts w:asciiTheme="minorHAnsi" w:hAnsiTheme="minorHAnsi" w:cstheme="minorHAnsi"/>
                <w:sz w:val="20"/>
              </w:rPr>
              <w:t>(Arbo en veiligheids)voorschriften en wet- en regelgeving</w:t>
            </w:r>
            <w:r w:rsidR="00E56797">
              <w:rPr>
                <w:rFonts w:asciiTheme="minorHAnsi" w:hAnsiTheme="minorHAnsi" w:cstheme="minorHAnsi"/>
                <w:sz w:val="20"/>
              </w:rPr>
              <w:t xml:space="preserve"> na</w:t>
            </w:r>
            <w:r w:rsidR="001C2CCB">
              <w:rPr>
                <w:rFonts w:asciiTheme="minorHAnsi" w:hAnsiTheme="minorHAnsi" w:cstheme="minorHAnsi"/>
                <w:sz w:val="20"/>
              </w:rPr>
              <w:t xml:space="preserve"> en levert input </w:t>
            </w:r>
            <w:r w:rsidR="004E30D3">
              <w:rPr>
                <w:rFonts w:asciiTheme="minorHAnsi" w:hAnsiTheme="minorHAnsi" w:cstheme="minorHAnsi"/>
                <w:sz w:val="20"/>
              </w:rPr>
              <w:t>voor verbeteringen</w:t>
            </w:r>
            <w:r w:rsidRPr="0080423D">
              <w:rPr>
                <w:rFonts w:asciiTheme="minorHAnsi" w:hAnsiTheme="minorHAnsi" w:cstheme="minorHAnsi"/>
                <w:sz w:val="20"/>
              </w:rPr>
              <w:t>.</w:t>
            </w:r>
          </w:p>
          <w:p w14:paraId="7112730E" w14:textId="0E756326" w:rsidR="00EA52B3" w:rsidRPr="0080423D" w:rsidRDefault="0080423D" w:rsidP="0080423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80423D">
              <w:rPr>
                <w:rFonts w:asciiTheme="minorHAnsi" w:hAnsiTheme="minorHAnsi" w:cstheme="minorHAnsi"/>
                <w:sz w:val="20"/>
              </w:rPr>
              <w:t xml:space="preserve">Signaleert terugkerende afwijkingen/ knelpunten en mogelijkheden tot verbetering/ verdere ontwikkeling van de facilitaire </w:t>
            </w:r>
            <w:r w:rsidR="0074311C">
              <w:rPr>
                <w:rFonts w:asciiTheme="minorHAnsi" w:hAnsiTheme="minorHAnsi" w:cstheme="minorHAnsi"/>
                <w:sz w:val="20"/>
              </w:rPr>
              <w:t>processen</w:t>
            </w:r>
            <w:r w:rsidR="000C0AB4">
              <w:rPr>
                <w:rFonts w:asciiTheme="minorHAnsi" w:hAnsiTheme="minorHAnsi" w:cstheme="minorHAnsi"/>
                <w:sz w:val="20"/>
              </w:rPr>
              <w:t xml:space="preserve"> aan de leidinggevende.</w:t>
            </w:r>
          </w:p>
        </w:tc>
      </w:tr>
    </w:tbl>
    <w:p w14:paraId="00DD62F1" w14:textId="77777777" w:rsidR="0029538D" w:rsidRPr="00226F6E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55653034" w14:textId="77777777" w:rsidR="002F7AA2" w:rsidRPr="00226F6E" w:rsidRDefault="002F7AA2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71C6FB3B" w14:textId="77777777" w:rsidR="002F7AA2" w:rsidRPr="00226F6E" w:rsidRDefault="002F7AA2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4C438EF2" w14:textId="77777777" w:rsidR="007D61D0" w:rsidRPr="00E96D2A" w:rsidRDefault="007D61D0" w:rsidP="007D61D0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7D61D0" w:rsidRPr="002D60CE" w14:paraId="26A55C16" w14:textId="77777777" w:rsidTr="0033071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CFBD91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A853D7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7D61D0" w:rsidRPr="00E96D2A" w14:paraId="7E29576C" w14:textId="77777777" w:rsidTr="0033071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CA90EF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B9A" w14:textId="2630E22E" w:rsidR="007D61D0" w:rsidRPr="001554A9" w:rsidRDefault="007E737B" w:rsidP="0033071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="00126B86">
              <w:rPr>
                <w:rFonts w:ascii="Calibri" w:hAnsi="Calibri" w:cs="Calibri"/>
                <w:sz w:val="20"/>
              </w:rPr>
              <w:t>mbo</w:t>
            </w:r>
            <w:r w:rsidR="00197E69">
              <w:rPr>
                <w:rFonts w:ascii="Calibri" w:hAnsi="Calibri" w:cs="Calibri"/>
                <w:sz w:val="20"/>
              </w:rPr>
              <w:t>/</w:t>
            </w:r>
            <w:r w:rsidR="00126B86">
              <w:rPr>
                <w:rFonts w:ascii="Calibri" w:hAnsi="Calibri" w:cs="Calibri"/>
                <w:sz w:val="20"/>
              </w:rPr>
              <w:t>mbo 2</w:t>
            </w:r>
            <w:r w:rsidR="00ED0E44">
              <w:rPr>
                <w:rFonts w:ascii="Calibri" w:hAnsi="Calibri" w:cs="Calibri"/>
                <w:sz w:val="20"/>
              </w:rPr>
              <w:t xml:space="preserve"> werk- en denkniveau</w:t>
            </w:r>
          </w:p>
        </w:tc>
      </w:tr>
      <w:tr w:rsidR="007D61D0" w:rsidRPr="00E96D2A" w14:paraId="562E9654" w14:textId="77777777" w:rsidTr="0033071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0BBA55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AE3" w14:textId="77777777" w:rsidR="00C54C6C" w:rsidRPr="00C54C6C" w:rsidRDefault="00C54C6C" w:rsidP="00C54C6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C54C6C">
              <w:rPr>
                <w:rFonts w:ascii="Calibri" w:hAnsi="Calibri" w:cs="Calibri"/>
                <w:sz w:val="20"/>
              </w:rPr>
              <w:t>Kennis van relevante registratiesystemen.</w:t>
            </w:r>
          </w:p>
          <w:p w14:paraId="40F818ED" w14:textId="77777777" w:rsidR="00C54C6C" w:rsidRPr="00C54C6C" w:rsidRDefault="00C54C6C" w:rsidP="00C54C6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C54C6C">
              <w:rPr>
                <w:rFonts w:ascii="Calibri" w:hAnsi="Calibri" w:cs="Calibri"/>
                <w:sz w:val="20"/>
              </w:rPr>
              <w:t>Kennis van uitvoerings- en veiligheidsvoorschriften.</w:t>
            </w:r>
          </w:p>
          <w:p w14:paraId="2B361E21" w14:textId="506B1D7C" w:rsidR="00197E69" w:rsidRPr="00707D05" w:rsidRDefault="00C54C6C" w:rsidP="00707D0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C54C6C">
              <w:rPr>
                <w:rFonts w:ascii="Calibri" w:hAnsi="Calibri" w:cs="Calibri"/>
                <w:sz w:val="20"/>
              </w:rPr>
              <w:t>Praktische materiaal</w:t>
            </w:r>
            <w:r w:rsidR="00ED1429">
              <w:rPr>
                <w:rFonts w:ascii="Calibri" w:hAnsi="Calibri" w:cs="Calibri"/>
                <w:sz w:val="20"/>
              </w:rPr>
              <w:t>/</w:t>
            </w:r>
            <w:r w:rsidR="0009131D">
              <w:rPr>
                <w:rFonts w:ascii="Calibri" w:hAnsi="Calibri" w:cs="Calibri"/>
                <w:sz w:val="20"/>
              </w:rPr>
              <w:t>apparatuur</w:t>
            </w:r>
            <w:r w:rsidRPr="00C54C6C">
              <w:rPr>
                <w:rFonts w:ascii="Calibri" w:hAnsi="Calibri" w:cs="Calibri"/>
                <w:sz w:val="20"/>
              </w:rPr>
              <w:t>kennis.</w:t>
            </w:r>
          </w:p>
        </w:tc>
      </w:tr>
      <w:tr w:rsidR="007D61D0" w:rsidRPr="00E96D2A" w14:paraId="18FA0AF4" w14:textId="77777777" w:rsidTr="00330711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49F326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063" w14:textId="60F80C51" w:rsidR="00765FCA" w:rsidRDefault="00696601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Kwaliteitsgerichtheid</w:t>
            </w:r>
          </w:p>
          <w:p w14:paraId="3F5E1874" w14:textId="17B47959" w:rsidR="007F0C63" w:rsidRDefault="00197E69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Plannen en organiseren</w:t>
            </w:r>
          </w:p>
          <w:p w14:paraId="172C4905" w14:textId="1E090FAE" w:rsidR="00197E69" w:rsidRPr="001554A9" w:rsidRDefault="00765FCA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Kwaliteitsgericht</w:t>
            </w:r>
            <w:r w:rsidR="00197E69">
              <w:rPr>
                <w:rFonts w:ascii="Calibri" w:hAnsi="Calibri" w:cs="Calibri"/>
                <w:sz w:val="20"/>
              </w:rPr>
              <w:t xml:space="preserve">heid 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F25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2857" w14:textId="77777777" w:rsidR="00957FC5" w:rsidRPr="00226F6E" w:rsidRDefault="00957FC5">
      <w:r w:rsidRPr="00226F6E">
        <w:separator/>
      </w:r>
    </w:p>
  </w:endnote>
  <w:endnote w:type="continuationSeparator" w:id="0">
    <w:p w14:paraId="756E214C" w14:textId="77777777" w:rsidR="00957FC5" w:rsidRPr="00226F6E" w:rsidRDefault="00957FC5">
      <w:r w:rsidRPr="00226F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D7E1" w14:textId="77777777" w:rsidR="00725D25" w:rsidRDefault="00725D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226F6E" w:rsidRDefault="006B7640">
    <w:pPr>
      <w:pStyle w:val="Voettekst"/>
      <w:rPr>
        <w:lang w:val="nl-NL"/>
      </w:rPr>
    </w:pPr>
    <w:r w:rsidRPr="00226F6E">
      <w:rPr>
        <w:color w:val="808080"/>
        <w:lang w:val="nl-NL"/>
      </w:rPr>
      <w:tab/>
    </w:r>
    <w:r w:rsidRPr="00226F6E">
      <w:rPr>
        <w:color w:val="808080"/>
        <w:lang w:val="nl-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226F6E" w:rsidRDefault="006B7640">
    <w:pPr>
      <w:pStyle w:val="Voettekst"/>
      <w:rPr>
        <w:rFonts w:ascii="Arial" w:hAnsi="Arial" w:cs="Arial"/>
        <w:sz w:val="18"/>
        <w:szCs w:val="18"/>
        <w:lang w:val="nl-NL"/>
      </w:rPr>
    </w:pPr>
    <w:r w:rsidRPr="00226F6E">
      <w:rPr>
        <w:rFonts w:ascii="Arial" w:hAnsi="Arial" w:cs="Arial"/>
        <w:color w:val="808080"/>
        <w:sz w:val="18"/>
        <w:szCs w:val="18"/>
        <w:lang w:val="nl-NL"/>
      </w:rPr>
      <w:t>APG – HR Manager, versie 0.1 (25-02-2013)</w:t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="005A493C" w:rsidRPr="00226F6E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0BA8" w14:textId="77777777" w:rsidR="00957FC5" w:rsidRPr="00226F6E" w:rsidRDefault="00957FC5">
      <w:r w:rsidRPr="00226F6E">
        <w:separator/>
      </w:r>
    </w:p>
  </w:footnote>
  <w:footnote w:type="continuationSeparator" w:id="0">
    <w:p w14:paraId="67C347EC" w14:textId="77777777" w:rsidR="00957FC5" w:rsidRPr="00226F6E" w:rsidRDefault="00957FC5">
      <w:r w:rsidRPr="00226F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DB94" w14:textId="77777777" w:rsidR="00725D25" w:rsidRDefault="00725D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226F6E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5282F636" w:rsidR="008D4DDA" w:rsidRPr="00226F6E" w:rsidRDefault="007F4A0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Medewerker Facilitair </w:t>
          </w:r>
        </w:p>
      </w:tc>
      <w:tc>
        <w:tcPr>
          <w:tcW w:w="1279" w:type="dxa"/>
        </w:tcPr>
        <w:p w14:paraId="22FF0F05" w14:textId="51F138B5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11C6970" w:rsidR="008D4DDA" w:rsidRPr="00226F6E" w:rsidRDefault="00725D2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226F6E" w14:paraId="489A777D" w14:textId="77777777" w:rsidTr="00686C66">
      <w:tc>
        <w:tcPr>
          <w:tcW w:w="1664" w:type="dxa"/>
        </w:tcPr>
        <w:p w14:paraId="0B10B9F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F99D72C" w:rsidR="008D4DDA" w:rsidRPr="00226F6E" w:rsidRDefault="00226F6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0B79014A" w:rsidR="008D4DDA" w:rsidRPr="00226F6E" w:rsidRDefault="00725D2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5C0B0B"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8D4DDA"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A5AD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Pr="00226F6E" w:rsidRDefault="00D73460" w:rsidP="00D73460">
    <w:pPr>
      <w:pBdr>
        <w:bottom w:val="single" w:sz="6" w:space="2" w:color="auto"/>
      </w:pBdr>
    </w:pPr>
  </w:p>
  <w:p w14:paraId="78EC2F8A" w14:textId="77777777" w:rsidR="00D73460" w:rsidRPr="00226F6E" w:rsidRDefault="00D73460" w:rsidP="00124485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226F6E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226F6E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226F6E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226F6E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226F6E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226F6E" w:rsidRDefault="006B7640" w:rsidP="0000127B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226F6E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226F6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</w:rPr>
          </w:pPr>
          <w:r w:rsidRPr="00226F6E">
            <w:rPr>
              <w:rFonts w:ascii="Arial" w:hAnsi="Arial" w:cs="Arial"/>
              <w:b/>
              <w:color w:val="0000FF"/>
              <w:sz w:val="48"/>
              <w:szCs w:val="48"/>
            </w:rPr>
            <w:t>APG Groep</w:t>
          </w:r>
        </w:p>
      </w:tc>
    </w:tr>
  </w:tbl>
  <w:p w14:paraId="49696E24" w14:textId="77777777" w:rsidR="006B7640" w:rsidRPr="00226F6E" w:rsidRDefault="006B7640" w:rsidP="007C38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D565E"/>
    <w:multiLevelType w:val="multilevel"/>
    <w:tmpl w:val="188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C77"/>
    <w:multiLevelType w:val="hybridMultilevel"/>
    <w:tmpl w:val="E7262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18958A0"/>
    <w:multiLevelType w:val="multilevel"/>
    <w:tmpl w:val="65B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0696136">
    <w:abstractNumId w:val="0"/>
  </w:num>
  <w:num w:numId="2" w16cid:durableId="278415471">
    <w:abstractNumId w:val="0"/>
  </w:num>
  <w:num w:numId="3" w16cid:durableId="1112091142">
    <w:abstractNumId w:val="13"/>
  </w:num>
  <w:num w:numId="4" w16cid:durableId="985166617">
    <w:abstractNumId w:val="20"/>
  </w:num>
  <w:num w:numId="5" w16cid:durableId="1690326418">
    <w:abstractNumId w:val="2"/>
  </w:num>
  <w:num w:numId="6" w16cid:durableId="55129964">
    <w:abstractNumId w:val="23"/>
  </w:num>
  <w:num w:numId="7" w16cid:durableId="7105826">
    <w:abstractNumId w:val="9"/>
  </w:num>
  <w:num w:numId="8" w16cid:durableId="827286069">
    <w:abstractNumId w:val="25"/>
  </w:num>
  <w:num w:numId="9" w16cid:durableId="994643481">
    <w:abstractNumId w:val="11"/>
  </w:num>
  <w:num w:numId="10" w16cid:durableId="892737758">
    <w:abstractNumId w:val="27"/>
  </w:num>
  <w:num w:numId="11" w16cid:durableId="1607811436">
    <w:abstractNumId w:val="7"/>
  </w:num>
  <w:num w:numId="12" w16cid:durableId="939992226">
    <w:abstractNumId w:val="4"/>
  </w:num>
  <w:num w:numId="13" w16cid:durableId="1961261102">
    <w:abstractNumId w:val="1"/>
  </w:num>
  <w:num w:numId="14" w16cid:durableId="1738631014">
    <w:abstractNumId w:val="15"/>
  </w:num>
  <w:num w:numId="15" w16cid:durableId="2065132529">
    <w:abstractNumId w:val="12"/>
  </w:num>
  <w:num w:numId="16" w16cid:durableId="1586306746">
    <w:abstractNumId w:val="10"/>
  </w:num>
  <w:num w:numId="17" w16cid:durableId="82996468">
    <w:abstractNumId w:val="3"/>
  </w:num>
  <w:num w:numId="18" w16cid:durableId="656375166">
    <w:abstractNumId w:val="22"/>
  </w:num>
  <w:num w:numId="19" w16cid:durableId="1359693485">
    <w:abstractNumId w:val="8"/>
  </w:num>
  <w:num w:numId="20" w16cid:durableId="1809205329">
    <w:abstractNumId w:val="26"/>
  </w:num>
  <w:num w:numId="21" w16cid:durableId="1630209837">
    <w:abstractNumId w:val="19"/>
  </w:num>
  <w:num w:numId="22" w16cid:durableId="1132944801">
    <w:abstractNumId w:val="28"/>
  </w:num>
  <w:num w:numId="23" w16cid:durableId="2131239671">
    <w:abstractNumId w:val="21"/>
  </w:num>
  <w:num w:numId="24" w16cid:durableId="166747009">
    <w:abstractNumId w:val="17"/>
  </w:num>
  <w:num w:numId="25" w16cid:durableId="1033849093">
    <w:abstractNumId w:val="6"/>
  </w:num>
  <w:num w:numId="26" w16cid:durableId="632323727">
    <w:abstractNumId w:val="5"/>
  </w:num>
  <w:num w:numId="27" w16cid:durableId="835923976">
    <w:abstractNumId w:val="27"/>
  </w:num>
  <w:num w:numId="28" w16cid:durableId="10724352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3631040">
    <w:abstractNumId w:val="14"/>
  </w:num>
  <w:num w:numId="30" w16cid:durableId="937296657">
    <w:abstractNumId w:val="27"/>
  </w:num>
  <w:num w:numId="31" w16cid:durableId="1963875048">
    <w:abstractNumId w:val="5"/>
  </w:num>
  <w:num w:numId="32" w16cid:durableId="1392188234">
    <w:abstractNumId w:val="18"/>
  </w:num>
  <w:num w:numId="33" w16cid:durableId="1652245155">
    <w:abstractNumId w:val="27"/>
  </w:num>
  <w:num w:numId="34" w16cid:durableId="2006084040">
    <w:abstractNumId w:val="24"/>
  </w:num>
  <w:num w:numId="35" w16cid:durableId="1497189201">
    <w:abstractNumId w:val="27"/>
  </w:num>
  <w:num w:numId="36" w16cid:durableId="42199171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5E76"/>
    <w:rsid w:val="00006A5E"/>
    <w:rsid w:val="00012716"/>
    <w:rsid w:val="00012C2F"/>
    <w:rsid w:val="000177B0"/>
    <w:rsid w:val="000203F3"/>
    <w:rsid w:val="000230B7"/>
    <w:rsid w:val="00025CB0"/>
    <w:rsid w:val="00026329"/>
    <w:rsid w:val="00027185"/>
    <w:rsid w:val="00027BF1"/>
    <w:rsid w:val="00030A4A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4B7"/>
    <w:rsid w:val="00070722"/>
    <w:rsid w:val="000810C9"/>
    <w:rsid w:val="000811A6"/>
    <w:rsid w:val="0009069C"/>
    <w:rsid w:val="0009131D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0AB4"/>
    <w:rsid w:val="000C1236"/>
    <w:rsid w:val="000C173A"/>
    <w:rsid w:val="000C2965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B86"/>
    <w:rsid w:val="00126F19"/>
    <w:rsid w:val="001276B3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54E3"/>
    <w:rsid w:val="00146BEE"/>
    <w:rsid w:val="00146F59"/>
    <w:rsid w:val="00147FC2"/>
    <w:rsid w:val="00151E03"/>
    <w:rsid w:val="0015511A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2A8B"/>
    <w:rsid w:val="0016355E"/>
    <w:rsid w:val="0016374C"/>
    <w:rsid w:val="00163AC8"/>
    <w:rsid w:val="00164C22"/>
    <w:rsid w:val="00165E3C"/>
    <w:rsid w:val="0016609E"/>
    <w:rsid w:val="0016799E"/>
    <w:rsid w:val="00171B1F"/>
    <w:rsid w:val="001724B8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97E69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2CCB"/>
    <w:rsid w:val="001C3042"/>
    <w:rsid w:val="001C3BC9"/>
    <w:rsid w:val="001C4D17"/>
    <w:rsid w:val="001C5AC3"/>
    <w:rsid w:val="001C62CC"/>
    <w:rsid w:val="001C7F39"/>
    <w:rsid w:val="001D1A87"/>
    <w:rsid w:val="001D223F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1B2"/>
    <w:rsid w:val="001F6384"/>
    <w:rsid w:val="001F784D"/>
    <w:rsid w:val="001F7948"/>
    <w:rsid w:val="002018A2"/>
    <w:rsid w:val="002027E7"/>
    <w:rsid w:val="00202FC7"/>
    <w:rsid w:val="00203F5C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2748"/>
    <w:rsid w:val="002235F5"/>
    <w:rsid w:val="00223ADF"/>
    <w:rsid w:val="00223DD9"/>
    <w:rsid w:val="00223F7D"/>
    <w:rsid w:val="0022442B"/>
    <w:rsid w:val="002244D2"/>
    <w:rsid w:val="00226F6E"/>
    <w:rsid w:val="0022725C"/>
    <w:rsid w:val="00230EE4"/>
    <w:rsid w:val="0023109C"/>
    <w:rsid w:val="0023233C"/>
    <w:rsid w:val="00232F52"/>
    <w:rsid w:val="00234399"/>
    <w:rsid w:val="00234B43"/>
    <w:rsid w:val="00237A42"/>
    <w:rsid w:val="00237C87"/>
    <w:rsid w:val="00242300"/>
    <w:rsid w:val="00242D92"/>
    <w:rsid w:val="0024333E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18EF"/>
    <w:rsid w:val="0026215A"/>
    <w:rsid w:val="00262A8B"/>
    <w:rsid w:val="00264042"/>
    <w:rsid w:val="0026577E"/>
    <w:rsid w:val="00265930"/>
    <w:rsid w:val="002673CB"/>
    <w:rsid w:val="002712F4"/>
    <w:rsid w:val="002716A1"/>
    <w:rsid w:val="0027368E"/>
    <w:rsid w:val="00287248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14E"/>
    <w:rsid w:val="002A3B5E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081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7AA2"/>
    <w:rsid w:val="00301896"/>
    <w:rsid w:val="00301A51"/>
    <w:rsid w:val="00302F9C"/>
    <w:rsid w:val="003061BE"/>
    <w:rsid w:val="00306235"/>
    <w:rsid w:val="00306BBC"/>
    <w:rsid w:val="0030775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07B"/>
    <w:rsid w:val="00336861"/>
    <w:rsid w:val="00341407"/>
    <w:rsid w:val="00342E4F"/>
    <w:rsid w:val="003447E5"/>
    <w:rsid w:val="00345391"/>
    <w:rsid w:val="00350898"/>
    <w:rsid w:val="00353D84"/>
    <w:rsid w:val="00354DD6"/>
    <w:rsid w:val="0035526B"/>
    <w:rsid w:val="003554D2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4CEA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C7218"/>
    <w:rsid w:val="003D0731"/>
    <w:rsid w:val="003D19EF"/>
    <w:rsid w:val="003D2834"/>
    <w:rsid w:val="003D32E7"/>
    <w:rsid w:val="003D5C38"/>
    <w:rsid w:val="003D5C44"/>
    <w:rsid w:val="003D5D44"/>
    <w:rsid w:val="003D6705"/>
    <w:rsid w:val="003D7EAD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0BB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1676"/>
    <w:rsid w:val="00433DB1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1236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4FE7"/>
    <w:rsid w:val="004960AA"/>
    <w:rsid w:val="004966C4"/>
    <w:rsid w:val="00497463"/>
    <w:rsid w:val="00497ED3"/>
    <w:rsid w:val="004A0721"/>
    <w:rsid w:val="004A0B98"/>
    <w:rsid w:val="004A1509"/>
    <w:rsid w:val="004A69B0"/>
    <w:rsid w:val="004A785B"/>
    <w:rsid w:val="004B1307"/>
    <w:rsid w:val="004B489F"/>
    <w:rsid w:val="004B537E"/>
    <w:rsid w:val="004B681A"/>
    <w:rsid w:val="004B7322"/>
    <w:rsid w:val="004B74DC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0D3"/>
    <w:rsid w:val="004E3809"/>
    <w:rsid w:val="004E5F85"/>
    <w:rsid w:val="004E63E4"/>
    <w:rsid w:val="004E7332"/>
    <w:rsid w:val="004F280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00A"/>
    <w:rsid w:val="00512EAA"/>
    <w:rsid w:val="00513628"/>
    <w:rsid w:val="00514C58"/>
    <w:rsid w:val="00514FDD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0D45"/>
    <w:rsid w:val="005310D6"/>
    <w:rsid w:val="00533C5A"/>
    <w:rsid w:val="00534148"/>
    <w:rsid w:val="00535406"/>
    <w:rsid w:val="0053546C"/>
    <w:rsid w:val="00535567"/>
    <w:rsid w:val="00536AEB"/>
    <w:rsid w:val="00537870"/>
    <w:rsid w:val="00541F0C"/>
    <w:rsid w:val="00544CF9"/>
    <w:rsid w:val="00550CCE"/>
    <w:rsid w:val="00550F1F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AA0"/>
    <w:rsid w:val="0057359E"/>
    <w:rsid w:val="00573EB0"/>
    <w:rsid w:val="00576B91"/>
    <w:rsid w:val="00577C93"/>
    <w:rsid w:val="005803C4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004E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0B0B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3C74"/>
    <w:rsid w:val="005D44F8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4496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601"/>
    <w:rsid w:val="00696A39"/>
    <w:rsid w:val="006A1C36"/>
    <w:rsid w:val="006A1DDB"/>
    <w:rsid w:val="006A440E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6BE3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3BD9"/>
    <w:rsid w:val="006E4491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07D05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25"/>
    <w:rsid w:val="00725DFA"/>
    <w:rsid w:val="00727A9F"/>
    <w:rsid w:val="00727ED9"/>
    <w:rsid w:val="0073080A"/>
    <w:rsid w:val="00732C6D"/>
    <w:rsid w:val="00733536"/>
    <w:rsid w:val="00733772"/>
    <w:rsid w:val="00737CE8"/>
    <w:rsid w:val="007418F9"/>
    <w:rsid w:val="00741B70"/>
    <w:rsid w:val="0074311C"/>
    <w:rsid w:val="007455A6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5FCA"/>
    <w:rsid w:val="0076722F"/>
    <w:rsid w:val="00767259"/>
    <w:rsid w:val="007709BC"/>
    <w:rsid w:val="00770C67"/>
    <w:rsid w:val="0077112A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5B16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2767"/>
    <w:rsid w:val="007A418D"/>
    <w:rsid w:val="007A426F"/>
    <w:rsid w:val="007A5E8C"/>
    <w:rsid w:val="007A65F8"/>
    <w:rsid w:val="007B02F6"/>
    <w:rsid w:val="007B13E0"/>
    <w:rsid w:val="007B75AE"/>
    <w:rsid w:val="007C14C6"/>
    <w:rsid w:val="007C1E7C"/>
    <w:rsid w:val="007C3748"/>
    <w:rsid w:val="007C384B"/>
    <w:rsid w:val="007C5C35"/>
    <w:rsid w:val="007C67C9"/>
    <w:rsid w:val="007C6E8F"/>
    <w:rsid w:val="007D3B62"/>
    <w:rsid w:val="007D3E64"/>
    <w:rsid w:val="007D5A82"/>
    <w:rsid w:val="007D61D0"/>
    <w:rsid w:val="007E2BE5"/>
    <w:rsid w:val="007E4561"/>
    <w:rsid w:val="007E4BF1"/>
    <w:rsid w:val="007E4F86"/>
    <w:rsid w:val="007E54C6"/>
    <w:rsid w:val="007E5827"/>
    <w:rsid w:val="007E5D39"/>
    <w:rsid w:val="007E608E"/>
    <w:rsid w:val="007E698A"/>
    <w:rsid w:val="007E69C9"/>
    <w:rsid w:val="007E732E"/>
    <w:rsid w:val="007E737B"/>
    <w:rsid w:val="007E7C7F"/>
    <w:rsid w:val="007F0C63"/>
    <w:rsid w:val="007F1201"/>
    <w:rsid w:val="007F2E4F"/>
    <w:rsid w:val="007F31DD"/>
    <w:rsid w:val="007F386E"/>
    <w:rsid w:val="007F3F6F"/>
    <w:rsid w:val="007F49AB"/>
    <w:rsid w:val="007F4A01"/>
    <w:rsid w:val="007F4BA9"/>
    <w:rsid w:val="007F50AC"/>
    <w:rsid w:val="007F7155"/>
    <w:rsid w:val="007F73AD"/>
    <w:rsid w:val="00800CAD"/>
    <w:rsid w:val="00800E2F"/>
    <w:rsid w:val="008021DE"/>
    <w:rsid w:val="008029D6"/>
    <w:rsid w:val="0080423D"/>
    <w:rsid w:val="00804765"/>
    <w:rsid w:val="008051D0"/>
    <w:rsid w:val="008100FE"/>
    <w:rsid w:val="008111DE"/>
    <w:rsid w:val="00811778"/>
    <w:rsid w:val="0081375F"/>
    <w:rsid w:val="008137A0"/>
    <w:rsid w:val="00816940"/>
    <w:rsid w:val="0081722D"/>
    <w:rsid w:val="00820106"/>
    <w:rsid w:val="00821A31"/>
    <w:rsid w:val="00822D64"/>
    <w:rsid w:val="008233CA"/>
    <w:rsid w:val="00823CBD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0A8A"/>
    <w:rsid w:val="00881558"/>
    <w:rsid w:val="00881ECE"/>
    <w:rsid w:val="00882D33"/>
    <w:rsid w:val="00885D2E"/>
    <w:rsid w:val="00887471"/>
    <w:rsid w:val="0088757E"/>
    <w:rsid w:val="00887BAF"/>
    <w:rsid w:val="00887E9D"/>
    <w:rsid w:val="00890DB1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630"/>
    <w:rsid w:val="008B0DBC"/>
    <w:rsid w:val="008B3501"/>
    <w:rsid w:val="008B3610"/>
    <w:rsid w:val="008B3B07"/>
    <w:rsid w:val="008B3B4C"/>
    <w:rsid w:val="008B45C7"/>
    <w:rsid w:val="008B62DA"/>
    <w:rsid w:val="008B639B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8F6EC3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2177F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D73"/>
    <w:rsid w:val="00957847"/>
    <w:rsid w:val="00957FC5"/>
    <w:rsid w:val="00962AAF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67F4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1F95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02A4"/>
    <w:rsid w:val="009C27F4"/>
    <w:rsid w:val="009C343E"/>
    <w:rsid w:val="009C3449"/>
    <w:rsid w:val="009C79CB"/>
    <w:rsid w:val="009D1202"/>
    <w:rsid w:val="009D12B5"/>
    <w:rsid w:val="009D18A2"/>
    <w:rsid w:val="009D539A"/>
    <w:rsid w:val="009D5939"/>
    <w:rsid w:val="009D61A9"/>
    <w:rsid w:val="009D72C3"/>
    <w:rsid w:val="009E1027"/>
    <w:rsid w:val="009E35A9"/>
    <w:rsid w:val="009E4922"/>
    <w:rsid w:val="009E68D4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9F7568"/>
    <w:rsid w:val="00A00E01"/>
    <w:rsid w:val="00A035A7"/>
    <w:rsid w:val="00A05A9D"/>
    <w:rsid w:val="00A10487"/>
    <w:rsid w:val="00A1072B"/>
    <w:rsid w:val="00A12082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463AD"/>
    <w:rsid w:val="00A52789"/>
    <w:rsid w:val="00A56506"/>
    <w:rsid w:val="00A5724C"/>
    <w:rsid w:val="00A604B5"/>
    <w:rsid w:val="00A6218C"/>
    <w:rsid w:val="00A64369"/>
    <w:rsid w:val="00A64B33"/>
    <w:rsid w:val="00A64CB3"/>
    <w:rsid w:val="00A64DFC"/>
    <w:rsid w:val="00A65322"/>
    <w:rsid w:val="00A65F6D"/>
    <w:rsid w:val="00A72906"/>
    <w:rsid w:val="00A73FB2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5AD0"/>
    <w:rsid w:val="00AA6E11"/>
    <w:rsid w:val="00AA75BB"/>
    <w:rsid w:val="00AA7D91"/>
    <w:rsid w:val="00AB19F6"/>
    <w:rsid w:val="00AB1E79"/>
    <w:rsid w:val="00AB2601"/>
    <w:rsid w:val="00AB35F1"/>
    <w:rsid w:val="00AB36D3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5"/>
    <w:rsid w:val="00B301BE"/>
    <w:rsid w:val="00B3180B"/>
    <w:rsid w:val="00B33F22"/>
    <w:rsid w:val="00B3431C"/>
    <w:rsid w:val="00B34976"/>
    <w:rsid w:val="00B35E6F"/>
    <w:rsid w:val="00B3604B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A1A"/>
    <w:rsid w:val="00B46FE7"/>
    <w:rsid w:val="00B47884"/>
    <w:rsid w:val="00B50162"/>
    <w:rsid w:val="00B508CE"/>
    <w:rsid w:val="00B50FB4"/>
    <w:rsid w:val="00B5273F"/>
    <w:rsid w:val="00B52FE5"/>
    <w:rsid w:val="00B5334A"/>
    <w:rsid w:val="00B5563A"/>
    <w:rsid w:val="00B574FE"/>
    <w:rsid w:val="00B6120D"/>
    <w:rsid w:val="00B63333"/>
    <w:rsid w:val="00B644A2"/>
    <w:rsid w:val="00B74DCE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224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26C"/>
    <w:rsid w:val="00BB34F9"/>
    <w:rsid w:val="00BB3FE0"/>
    <w:rsid w:val="00BB48F2"/>
    <w:rsid w:val="00BB5236"/>
    <w:rsid w:val="00BB6D8C"/>
    <w:rsid w:val="00BC00ED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C02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0850"/>
    <w:rsid w:val="00C018E3"/>
    <w:rsid w:val="00C03F0F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4C6C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03A2"/>
    <w:rsid w:val="00C8252A"/>
    <w:rsid w:val="00C84E49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A5C39"/>
    <w:rsid w:val="00CA7001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BEC"/>
    <w:rsid w:val="00CC1F75"/>
    <w:rsid w:val="00CC243E"/>
    <w:rsid w:val="00CC29F3"/>
    <w:rsid w:val="00CC3C84"/>
    <w:rsid w:val="00CC5336"/>
    <w:rsid w:val="00CC636B"/>
    <w:rsid w:val="00CC75EF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0772"/>
    <w:rsid w:val="00CF18F6"/>
    <w:rsid w:val="00CF2049"/>
    <w:rsid w:val="00CF420E"/>
    <w:rsid w:val="00CF5264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135"/>
    <w:rsid w:val="00D155BD"/>
    <w:rsid w:val="00D15B45"/>
    <w:rsid w:val="00D15C68"/>
    <w:rsid w:val="00D16D63"/>
    <w:rsid w:val="00D17FBF"/>
    <w:rsid w:val="00D22F35"/>
    <w:rsid w:val="00D24F35"/>
    <w:rsid w:val="00D25732"/>
    <w:rsid w:val="00D25D44"/>
    <w:rsid w:val="00D26A0E"/>
    <w:rsid w:val="00D272FD"/>
    <w:rsid w:val="00D317E5"/>
    <w:rsid w:val="00D31C53"/>
    <w:rsid w:val="00D33EEF"/>
    <w:rsid w:val="00D3450E"/>
    <w:rsid w:val="00D368D9"/>
    <w:rsid w:val="00D376B8"/>
    <w:rsid w:val="00D424A4"/>
    <w:rsid w:val="00D45346"/>
    <w:rsid w:val="00D46CED"/>
    <w:rsid w:val="00D47B8C"/>
    <w:rsid w:val="00D53725"/>
    <w:rsid w:val="00D55C63"/>
    <w:rsid w:val="00D5626A"/>
    <w:rsid w:val="00D629F3"/>
    <w:rsid w:val="00D634C6"/>
    <w:rsid w:val="00D63BF7"/>
    <w:rsid w:val="00D64ACA"/>
    <w:rsid w:val="00D655E7"/>
    <w:rsid w:val="00D67582"/>
    <w:rsid w:val="00D70545"/>
    <w:rsid w:val="00D728C8"/>
    <w:rsid w:val="00D729A1"/>
    <w:rsid w:val="00D73460"/>
    <w:rsid w:val="00D747D5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D5E01"/>
    <w:rsid w:val="00DD7AB6"/>
    <w:rsid w:val="00DD7D3C"/>
    <w:rsid w:val="00DE02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6936"/>
    <w:rsid w:val="00E37D57"/>
    <w:rsid w:val="00E42417"/>
    <w:rsid w:val="00E43EC7"/>
    <w:rsid w:val="00E44449"/>
    <w:rsid w:val="00E4665C"/>
    <w:rsid w:val="00E4749D"/>
    <w:rsid w:val="00E5243A"/>
    <w:rsid w:val="00E53FD7"/>
    <w:rsid w:val="00E548F4"/>
    <w:rsid w:val="00E54D60"/>
    <w:rsid w:val="00E55F4E"/>
    <w:rsid w:val="00E55FFF"/>
    <w:rsid w:val="00E56797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5388"/>
    <w:rsid w:val="00E96CCD"/>
    <w:rsid w:val="00E96D2A"/>
    <w:rsid w:val="00E96E5D"/>
    <w:rsid w:val="00E97E76"/>
    <w:rsid w:val="00EA0AAC"/>
    <w:rsid w:val="00EA52B3"/>
    <w:rsid w:val="00EA54BC"/>
    <w:rsid w:val="00EA7DCF"/>
    <w:rsid w:val="00EA7E71"/>
    <w:rsid w:val="00EB3369"/>
    <w:rsid w:val="00EB60DC"/>
    <w:rsid w:val="00EB6A4C"/>
    <w:rsid w:val="00EB79B3"/>
    <w:rsid w:val="00EC1309"/>
    <w:rsid w:val="00ED0E44"/>
    <w:rsid w:val="00ED142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E7D0B"/>
    <w:rsid w:val="00EF0E45"/>
    <w:rsid w:val="00EF1E68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21DB5"/>
    <w:rsid w:val="00F22942"/>
    <w:rsid w:val="00F2434C"/>
    <w:rsid w:val="00F25EFB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021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7271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A7093"/>
    <w:rsid w:val="00FB0152"/>
    <w:rsid w:val="00FB03E8"/>
    <w:rsid w:val="00FB04E2"/>
    <w:rsid w:val="00FB0DF8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16AC"/>
    <w:rsid w:val="00FD24E7"/>
    <w:rsid w:val="00FD2D1F"/>
    <w:rsid w:val="00FD30D3"/>
    <w:rsid w:val="00FD361C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6291"/>
    <w:rsid w:val="00FE64E9"/>
    <w:rsid w:val="00FF1677"/>
    <w:rsid w:val="00FF1C38"/>
    <w:rsid w:val="00FF22DB"/>
    <w:rsid w:val="00FF2D68"/>
    <w:rsid w:val="00FF4C1F"/>
    <w:rsid w:val="00FF4DE8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waar">
    <w:name w:val="Strong"/>
    <w:basedOn w:val="Standaardalinea-lettertype"/>
    <w:qFormat/>
    <w:locked/>
    <w:rsid w:val="00B52FE5"/>
    <w:rPr>
      <w:b/>
      <w:bCs/>
    </w:rPr>
  </w:style>
  <w:style w:type="paragraph" w:styleId="Revisie">
    <w:name w:val="Revision"/>
    <w:hidden/>
    <w:uiPriority w:val="99"/>
    <w:semiHidden/>
    <w:rsid w:val="009B1F9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e3f73580-0185-4478-b017-ecee7910f51c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A0DA9E0B-9E02-4017-AB53-93EB1DE71D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1BDAB-6820-4560-852A-EC50EBD07690}"/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14</TotalTime>
  <Pages>2</Pages>
  <Words>388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6</cp:revision>
  <cp:lastPrinted>2013-05-23T06:19:00Z</cp:lastPrinted>
  <dcterms:created xsi:type="dcterms:W3CDTF">2024-03-08T12:53:00Z</dcterms:created>
  <dcterms:modified xsi:type="dcterms:W3CDTF">2024-10-25T15:05:00Z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