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250F8CCF"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0704B7">
              <w:rPr>
                <w:rFonts w:ascii="Calibri" w:hAnsi="Calibri" w:cs="Calibri"/>
                <w:b/>
                <w:smallCaps/>
                <w:color w:val="FFFFFF"/>
                <w:sz w:val="20"/>
                <w:lang w:val="nl-NL"/>
              </w:rPr>
              <w:t xml:space="preserve">Medewerker </w:t>
            </w:r>
            <w:r w:rsidR="00381DF0">
              <w:rPr>
                <w:rFonts w:ascii="Calibri" w:hAnsi="Calibri" w:cs="Calibri"/>
                <w:b/>
                <w:smallCaps/>
                <w:color w:val="FFFFFF"/>
                <w:sz w:val="20"/>
                <w:lang w:val="nl-NL"/>
              </w:rPr>
              <w:t>K</w:t>
            </w:r>
            <w:r w:rsidR="000704B7">
              <w:rPr>
                <w:rFonts w:ascii="Calibri" w:hAnsi="Calibri" w:cs="Calibri"/>
                <w:b/>
                <w:smallCaps/>
                <w:color w:val="FFFFFF"/>
                <w:sz w:val="20"/>
                <w:lang w:val="nl-NL"/>
              </w:rPr>
              <w:t>lantenservice</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788C0EC6" w14:textId="37FB3D87" w:rsidR="00F77DBA" w:rsidRDefault="00FD0F5E" w:rsidP="00F77DBA">
            <w:pPr>
              <w:rPr>
                <w:rFonts w:ascii="Calibri" w:hAnsi="Calibri" w:cs="Calibri"/>
                <w:bCs/>
                <w:iCs/>
                <w:sz w:val="20"/>
              </w:rPr>
            </w:pPr>
            <w:r w:rsidRPr="009144F5">
              <w:rPr>
                <w:rFonts w:ascii="Calibri" w:hAnsi="Calibri" w:cs="Calibri"/>
                <w:bCs/>
                <w:iCs/>
                <w:sz w:val="20"/>
              </w:rPr>
              <w:t xml:space="preserve">De functie van </w:t>
            </w:r>
            <w:r w:rsidR="00CC75EF">
              <w:rPr>
                <w:rFonts w:ascii="Calibri" w:hAnsi="Calibri" w:cs="Calibri"/>
                <w:bCs/>
                <w:iCs/>
                <w:sz w:val="20"/>
              </w:rPr>
              <w:t xml:space="preserve">de </w:t>
            </w:r>
            <w:r w:rsidR="00D72456">
              <w:rPr>
                <w:rFonts w:ascii="Calibri" w:hAnsi="Calibri" w:cs="Calibri"/>
                <w:bCs/>
                <w:iCs/>
                <w:sz w:val="20"/>
              </w:rPr>
              <w:t>M</w:t>
            </w:r>
            <w:r w:rsidR="00CC75EF">
              <w:rPr>
                <w:rFonts w:ascii="Calibri" w:hAnsi="Calibri" w:cs="Calibri"/>
                <w:bCs/>
                <w:iCs/>
                <w:sz w:val="20"/>
              </w:rPr>
              <w:t>edewerker Klantenservice</w:t>
            </w:r>
            <w:r w:rsidRPr="009144F5">
              <w:rPr>
                <w:rFonts w:ascii="Calibri" w:hAnsi="Calibri" w:cs="Calibri"/>
                <w:bCs/>
                <w:iCs/>
                <w:sz w:val="20"/>
              </w:rPr>
              <w:t xml:space="preserve"> komt voor binnen de functiefamilie </w:t>
            </w:r>
            <w:r w:rsidR="00CF420E">
              <w:rPr>
                <w:rFonts w:ascii="Calibri" w:hAnsi="Calibri" w:cs="Calibri"/>
                <w:bCs/>
                <w:iCs/>
                <w:sz w:val="20"/>
              </w:rPr>
              <w:t>Marketing</w:t>
            </w:r>
            <w:r w:rsidRPr="009144F5">
              <w:rPr>
                <w:rFonts w:ascii="Calibri" w:hAnsi="Calibri" w:cs="Calibri"/>
                <w:bCs/>
                <w:iCs/>
                <w:sz w:val="20"/>
              </w:rPr>
              <w:t xml:space="preserve"> en richt zich op het</w:t>
            </w:r>
            <w:r w:rsidR="009730F8">
              <w:rPr>
                <w:rFonts w:ascii="Calibri" w:hAnsi="Calibri" w:cs="Calibri"/>
                <w:bCs/>
                <w:iCs/>
                <w:sz w:val="20"/>
              </w:rPr>
              <w:t xml:space="preserve"> </w:t>
            </w:r>
            <w:r w:rsidR="004516AA">
              <w:rPr>
                <w:rFonts w:ascii="Calibri" w:hAnsi="Calibri" w:cs="Calibri"/>
                <w:bCs/>
                <w:iCs/>
                <w:sz w:val="20"/>
              </w:rPr>
              <w:t>informeren van klanten</w:t>
            </w:r>
            <w:r w:rsidR="00FD757B">
              <w:rPr>
                <w:rFonts w:ascii="Calibri" w:hAnsi="Calibri" w:cs="Calibri"/>
                <w:bCs/>
                <w:iCs/>
                <w:sz w:val="20"/>
              </w:rPr>
              <w:t>, het</w:t>
            </w:r>
            <w:r w:rsidR="004516AA">
              <w:rPr>
                <w:rFonts w:ascii="Calibri" w:hAnsi="Calibri" w:cs="Calibri"/>
                <w:bCs/>
                <w:iCs/>
                <w:sz w:val="20"/>
              </w:rPr>
              <w:t xml:space="preserve"> aannemen en laten behandelen van </w:t>
            </w:r>
            <w:r w:rsidR="00844650">
              <w:rPr>
                <w:rFonts w:ascii="Calibri" w:hAnsi="Calibri" w:cs="Calibri"/>
                <w:bCs/>
                <w:iCs/>
                <w:sz w:val="20"/>
              </w:rPr>
              <w:t>eventuele klachten conform de klachtenprocedure</w:t>
            </w:r>
            <w:r w:rsidR="00FD757B">
              <w:rPr>
                <w:rFonts w:ascii="Calibri" w:hAnsi="Calibri" w:cs="Calibri"/>
                <w:bCs/>
                <w:iCs/>
                <w:sz w:val="20"/>
              </w:rPr>
              <w:t xml:space="preserve"> en </w:t>
            </w:r>
            <w:r w:rsidR="002C2CF6">
              <w:rPr>
                <w:rFonts w:ascii="Calibri" w:hAnsi="Calibri" w:cs="Calibri"/>
                <w:bCs/>
                <w:iCs/>
                <w:sz w:val="20"/>
              </w:rPr>
              <w:t>enkele licht administratieve werkzaamheden</w:t>
            </w:r>
            <w:r w:rsidRPr="009144F5">
              <w:rPr>
                <w:rFonts w:ascii="Calibri" w:hAnsi="Calibri" w:cs="Calibri"/>
                <w:bCs/>
                <w:iCs/>
                <w:sz w:val="20"/>
              </w:rPr>
              <w:t xml:space="preserve">. De </w:t>
            </w:r>
            <w:r w:rsidR="00D72456">
              <w:rPr>
                <w:rFonts w:ascii="Calibri" w:hAnsi="Calibri" w:cs="Calibri"/>
                <w:bCs/>
                <w:iCs/>
                <w:sz w:val="20"/>
              </w:rPr>
              <w:t>M</w:t>
            </w:r>
            <w:r w:rsidR="00CC75EF">
              <w:rPr>
                <w:rFonts w:ascii="Calibri" w:hAnsi="Calibri" w:cs="Calibri"/>
                <w:bCs/>
                <w:iCs/>
                <w:sz w:val="20"/>
              </w:rPr>
              <w:t>edewerker Klantenservice</w:t>
            </w:r>
            <w:r w:rsidRPr="009144F5">
              <w:rPr>
                <w:rFonts w:ascii="Calibri" w:hAnsi="Calibri" w:cs="Calibri"/>
                <w:bCs/>
                <w:iCs/>
                <w:sz w:val="20"/>
              </w:rPr>
              <w:t xml:space="preserve"> betreft een functie met een operationeel karakter.</w:t>
            </w:r>
            <w:r w:rsidR="00CC243E" w:rsidRPr="009144F5">
              <w:rPr>
                <w:rFonts w:ascii="Calibri" w:hAnsi="Calibri" w:cs="Calibri"/>
                <w:bCs/>
                <w:iCs/>
                <w:sz w:val="20"/>
              </w:rPr>
              <w:t xml:space="preserve"> </w:t>
            </w:r>
          </w:p>
          <w:p w14:paraId="4973919F" w14:textId="77777777" w:rsidR="007D1257" w:rsidRDefault="007D1257" w:rsidP="00F77DBA">
            <w:pPr>
              <w:rPr>
                <w:rFonts w:ascii="Calibri" w:hAnsi="Calibri" w:cs="Calibri"/>
                <w:sz w:val="20"/>
              </w:rPr>
            </w:pPr>
          </w:p>
          <w:p w14:paraId="6783228E" w14:textId="773AAFA9" w:rsidR="007D1257" w:rsidRPr="009144F5" w:rsidRDefault="002B0C1C" w:rsidP="003D2E2A">
            <w:pPr>
              <w:rPr>
                <w:rFonts w:ascii="Calibri" w:hAnsi="Calibri" w:cs="Calibri"/>
                <w:sz w:val="20"/>
              </w:rPr>
            </w:pPr>
            <w:r>
              <w:rPr>
                <w:rFonts w:ascii="Calibri" w:hAnsi="Calibri" w:cs="Calibri"/>
                <w:sz w:val="20"/>
              </w:rPr>
              <w:t xml:space="preserve">De </w:t>
            </w:r>
            <w:r>
              <w:rPr>
                <w:rFonts w:ascii="Calibri" w:hAnsi="Calibri" w:cs="Calibri"/>
                <w:bCs/>
                <w:iCs/>
                <w:sz w:val="20"/>
              </w:rPr>
              <w:t>Medewerker Klante</w:t>
            </w:r>
            <w:r w:rsidR="003D2E2A">
              <w:rPr>
                <w:rFonts w:ascii="Calibri" w:hAnsi="Calibri" w:cs="Calibri"/>
                <w:bCs/>
                <w:iCs/>
                <w:sz w:val="20"/>
              </w:rPr>
              <w:t>nservice</w:t>
            </w:r>
            <w:r>
              <w:rPr>
                <w:rFonts w:ascii="Calibri" w:hAnsi="Calibri" w:cs="Calibri"/>
                <w:bCs/>
                <w:iCs/>
                <w:sz w:val="20"/>
              </w:rPr>
              <w:t xml:space="preserve"> ontvangt hiërarchische leiding van het Hoofd Marketing.</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9144F5" w:rsidRDefault="00BC05CB" w:rsidP="00BC05CB">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3660D6F7" w:rsidR="000177B0" w:rsidRPr="009144F5" w:rsidRDefault="00CC75EF" w:rsidP="00CC75EF">
            <w:pPr>
              <w:rPr>
                <w:rFonts w:ascii="Calibri" w:hAnsi="Calibri" w:cs="Calibri"/>
                <w:sz w:val="20"/>
              </w:rPr>
            </w:pPr>
            <w:r w:rsidRPr="00CC75EF">
              <w:rPr>
                <w:rFonts w:ascii="Calibri" w:hAnsi="Calibri" w:cs="Calibri"/>
                <w:sz w:val="20"/>
              </w:rPr>
              <w:t>Verstrekt informatie en handelt vragen, verzoeken en klachten van klanten af, waarbij wordt gewerkt met vaste procedures en richtlijnen, zodanig dat een bijdrage wordt geleverd aan een gewenste dan wel verhoogde klanttevredenheid</w:t>
            </w:r>
            <w:r w:rsidR="00B84C81">
              <w:rPr>
                <w:rFonts w:ascii="Calibri" w:hAnsi="Calibri" w:cs="Calibri"/>
                <w:sz w:val="20"/>
              </w:rPr>
              <w:t>.</w:t>
            </w:r>
          </w:p>
        </w:tc>
      </w:tr>
    </w:tbl>
    <w:p w14:paraId="726A5274" w14:textId="77777777" w:rsidR="00206973" w:rsidRPr="00E96D2A" w:rsidRDefault="00206973" w:rsidP="00663283">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37E9B200" w:rsidR="009F48C7" w:rsidRPr="009144F5" w:rsidRDefault="00F77DBA" w:rsidP="00A962AB">
            <w:pPr>
              <w:pStyle w:val="Cel"/>
              <w:numPr>
                <w:ilvl w:val="0"/>
                <w:numId w:val="8"/>
              </w:numPr>
              <w:tabs>
                <w:tab w:val="left" w:pos="284"/>
              </w:tabs>
              <w:spacing w:before="20" w:after="20" w:line="228" w:lineRule="auto"/>
              <w:rPr>
                <w:rFonts w:ascii="Calibri" w:hAnsi="Calibri" w:cs="Calibri"/>
                <w:color w:val="000000"/>
                <w:sz w:val="20"/>
                <w:lang w:val="nl-NL"/>
              </w:rPr>
            </w:pPr>
            <w:r w:rsidRPr="009144F5">
              <w:rPr>
                <w:rFonts w:ascii="Calibri" w:hAnsi="Calibri" w:cs="Calibri"/>
                <w:b/>
                <w:bCs/>
                <w:iCs/>
                <w:sz w:val="20"/>
                <w:lang w:val="nl-NL"/>
              </w:rPr>
              <w:tab/>
            </w:r>
            <w:r w:rsidR="00CC75EF" w:rsidRPr="00E9051D">
              <w:rPr>
                <w:rFonts w:ascii="Calibri" w:hAnsi="Calibri" w:cs="Calibri"/>
                <w:b/>
                <w:bCs/>
                <w:iCs/>
                <w:sz w:val="20"/>
                <w:lang w:val="nl-NL"/>
              </w:rPr>
              <w:t>Vragen en verzoeken</w:t>
            </w:r>
            <w:r w:rsidR="00E9051D" w:rsidRPr="00E9051D">
              <w:rPr>
                <w:rFonts w:ascii="Calibri" w:hAnsi="Calibri" w:cs="Calibri"/>
                <w:b/>
                <w:bCs/>
                <w:iCs/>
                <w:sz w:val="20"/>
                <w:lang w:val="nl-NL"/>
              </w:rPr>
              <w:t xml:space="preserve"> behandelen e</w:t>
            </w:r>
            <w:r w:rsidR="00E9051D">
              <w:rPr>
                <w:rFonts w:ascii="Calibri" w:hAnsi="Calibri" w:cs="Calibri"/>
                <w:b/>
                <w:bCs/>
                <w:iCs/>
                <w:sz w:val="20"/>
                <w:lang w:val="nl-NL"/>
              </w:rPr>
              <w:t>n verwe</w:t>
            </w:r>
            <w:r w:rsidR="00B84087">
              <w:rPr>
                <w:rFonts w:ascii="Calibri" w:hAnsi="Calibri" w:cs="Calibri"/>
                <w:b/>
                <w:bCs/>
                <w:iCs/>
                <w:sz w:val="20"/>
                <w:lang w:val="nl-NL"/>
              </w:rPr>
              <w:t>rken</w:t>
            </w:r>
          </w:p>
        </w:tc>
      </w:tr>
      <w:tr w:rsidR="00B37592" w:rsidRPr="00E96D2A" w14:paraId="5C2FF4FA" w14:textId="77777777" w:rsidTr="00831577">
        <w:tblPrEx>
          <w:tblLook w:val="01E0" w:firstRow="1" w:lastRow="1" w:firstColumn="1" w:lastColumn="1" w:noHBand="0" w:noVBand="0"/>
        </w:tblPrEx>
        <w:trPr>
          <w:cantSplit/>
          <w:trHeight w:val="856"/>
        </w:trPr>
        <w:tc>
          <w:tcPr>
            <w:tcW w:w="1704" w:type="pct"/>
          </w:tcPr>
          <w:p w14:paraId="07DDD43C" w14:textId="77777777" w:rsidR="00CC75EF" w:rsidRPr="00CC75EF" w:rsidRDefault="00CC75EF" w:rsidP="00CC75EF">
            <w:pPr>
              <w:spacing w:before="20" w:after="20" w:line="228" w:lineRule="auto"/>
              <w:rPr>
                <w:rFonts w:ascii="Calibri" w:hAnsi="Calibri" w:cs="Calibri"/>
                <w:i/>
                <w:sz w:val="20"/>
              </w:rPr>
            </w:pPr>
            <w:r w:rsidRPr="00CC75EF">
              <w:rPr>
                <w:rFonts w:ascii="Calibri" w:hAnsi="Calibri" w:cs="Calibri"/>
                <w:i/>
                <w:sz w:val="20"/>
              </w:rPr>
              <w:t xml:space="preserve">Verstrekt informatie en handelt vragen, verzoeken en klachten van klanten af, waarbij wordt gewerkt </w:t>
            </w:r>
          </w:p>
          <w:p w14:paraId="6423C54E" w14:textId="77777777" w:rsidR="00CC75EF" w:rsidRPr="00CC75EF" w:rsidRDefault="00CC75EF" w:rsidP="00CC75EF">
            <w:pPr>
              <w:spacing w:before="20" w:after="20" w:line="228" w:lineRule="auto"/>
              <w:rPr>
                <w:rFonts w:ascii="Calibri" w:hAnsi="Calibri" w:cs="Calibri"/>
                <w:i/>
                <w:sz w:val="20"/>
              </w:rPr>
            </w:pPr>
            <w:r w:rsidRPr="00CC75EF">
              <w:rPr>
                <w:rFonts w:ascii="Calibri" w:hAnsi="Calibri" w:cs="Calibri"/>
                <w:i/>
                <w:sz w:val="20"/>
              </w:rPr>
              <w:t xml:space="preserve">met vaste procedures en richtlijnen, zodanig dat een bijdrage wordt geleverd aan een gewenste dan wel </w:t>
            </w:r>
          </w:p>
          <w:p w14:paraId="768F4DAC" w14:textId="1EC91370" w:rsidR="00B37592" w:rsidRPr="009144F5" w:rsidRDefault="00CC75EF" w:rsidP="00CC75EF">
            <w:pPr>
              <w:spacing w:before="20" w:after="20" w:line="228" w:lineRule="auto"/>
              <w:rPr>
                <w:rFonts w:ascii="Calibri" w:hAnsi="Calibri" w:cs="Calibri"/>
                <w:i/>
                <w:sz w:val="20"/>
              </w:rPr>
            </w:pPr>
            <w:r w:rsidRPr="00CC75EF">
              <w:rPr>
                <w:rFonts w:ascii="Calibri" w:hAnsi="Calibri" w:cs="Calibri"/>
                <w:i/>
                <w:sz w:val="20"/>
              </w:rPr>
              <w:t>verhoogde klanttevredenheid</w:t>
            </w:r>
            <w:r>
              <w:rPr>
                <w:rFonts w:ascii="Calibri" w:hAnsi="Calibri" w:cs="Calibri"/>
                <w:i/>
                <w:sz w:val="20"/>
              </w:rPr>
              <w:t>.</w:t>
            </w:r>
          </w:p>
        </w:tc>
        <w:tc>
          <w:tcPr>
            <w:tcW w:w="3296" w:type="pct"/>
          </w:tcPr>
          <w:p w14:paraId="44D67DDD" w14:textId="699107A6" w:rsidR="00CC75EF" w:rsidRDefault="00CC75EF" w:rsidP="00482CF0">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CC75EF">
              <w:rPr>
                <w:rFonts w:ascii="Calibri" w:hAnsi="Calibri" w:cs="Calibri"/>
                <w:sz w:val="20"/>
              </w:rPr>
              <w:t>Neemt telefonisch, schriftelijk en via e-mail ontvangen vragen en verzoeken van klanten aan en handelt deze af</w:t>
            </w:r>
            <w:r w:rsidR="00E9051D">
              <w:rPr>
                <w:rFonts w:ascii="Calibri" w:hAnsi="Calibri" w:cs="Calibri"/>
                <w:sz w:val="20"/>
              </w:rPr>
              <w:t>.</w:t>
            </w:r>
          </w:p>
          <w:p w14:paraId="6B09CA36" w14:textId="0C1DEDDF" w:rsidR="0035526B" w:rsidRPr="0035526B" w:rsidRDefault="0035526B" w:rsidP="0035526B">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5526B">
              <w:rPr>
                <w:rFonts w:ascii="Calibri" w:hAnsi="Calibri" w:cs="Calibri"/>
                <w:sz w:val="20"/>
              </w:rPr>
              <w:t>Legt het klantcontact vast in het geautomatiseerde systeem, signaleert bijzonderheden en koppelt deze zo nodig terug naar andere collega’s of derden.</w:t>
            </w:r>
          </w:p>
          <w:p w14:paraId="719F7073" w14:textId="40D27355" w:rsidR="0035526B" w:rsidRPr="0035526B" w:rsidRDefault="0035526B" w:rsidP="0035526B">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5526B">
              <w:rPr>
                <w:rFonts w:ascii="Calibri" w:hAnsi="Calibri" w:cs="Calibri"/>
                <w:sz w:val="20"/>
              </w:rPr>
              <w:t xml:space="preserve">Analyseert de achterliggende klantvraag, specificeert de (eventueel verborgen) klantbehoefte, stemt hier het proces van beantwoording van de klantvraag op af en geeft de klant informatie over de afhandelingsprocedure en de bijbehorende termijnen. </w:t>
            </w:r>
          </w:p>
          <w:p w14:paraId="51F9F254" w14:textId="0103650D" w:rsidR="0035526B" w:rsidRPr="00CC75EF" w:rsidRDefault="0035526B" w:rsidP="0035526B">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5526B">
              <w:rPr>
                <w:rFonts w:ascii="Calibri" w:hAnsi="Calibri" w:cs="Calibri"/>
                <w:sz w:val="20"/>
              </w:rPr>
              <w:t xml:space="preserve">Inventariseert de complexiteit van de klantvraag, neemt </w:t>
            </w:r>
            <w:r w:rsidR="00224DCE">
              <w:rPr>
                <w:rFonts w:ascii="Calibri" w:hAnsi="Calibri" w:cs="Calibri"/>
                <w:sz w:val="20"/>
              </w:rPr>
              <w:t xml:space="preserve">eventueel </w:t>
            </w:r>
            <w:r w:rsidRPr="0035526B">
              <w:rPr>
                <w:rFonts w:ascii="Calibri" w:hAnsi="Calibri" w:cs="Calibri"/>
                <w:sz w:val="20"/>
              </w:rPr>
              <w:t>meervoudige/complexe klachten/ vragen in ontvangst, leidt deze zo nodig door of handelt deze (na overleg) zelfstandig af.</w:t>
            </w:r>
          </w:p>
          <w:p w14:paraId="750F93C5" w14:textId="416C0F3A" w:rsidR="00CC75EF" w:rsidRPr="00CC75EF" w:rsidRDefault="00CC75EF" w:rsidP="00283331">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CC75EF">
              <w:rPr>
                <w:rFonts w:ascii="Calibri" w:hAnsi="Calibri" w:cs="Calibri"/>
                <w:sz w:val="20"/>
              </w:rPr>
              <w:t>Bepaalt prioriteiten in de afhandeling van ontvangen vragen en verzoeken</w:t>
            </w:r>
            <w:r w:rsidR="00E9051D">
              <w:rPr>
                <w:rFonts w:ascii="Calibri" w:hAnsi="Calibri" w:cs="Calibri"/>
                <w:sz w:val="20"/>
              </w:rPr>
              <w:t xml:space="preserve"> conform de richtlijnen.</w:t>
            </w:r>
          </w:p>
          <w:p w14:paraId="535AC477" w14:textId="7BDF5480" w:rsidR="00B37592" w:rsidRPr="009144F5" w:rsidRDefault="00CC75EF" w:rsidP="00CC75E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CC75EF">
              <w:rPr>
                <w:rFonts w:ascii="Calibri" w:hAnsi="Calibri" w:cs="Calibri"/>
                <w:sz w:val="20"/>
              </w:rPr>
              <w:t>Registreert de ontvangen vragen en verzoeken</w:t>
            </w:r>
            <w:r w:rsidR="00E9051D">
              <w:rPr>
                <w:rFonts w:ascii="Calibri" w:hAnsi="Calibri" w:cs="Calibri"/>
                <w:sz w:val="20"/>
              </w:rPr>
              <w:t>.</w:t>
            </w:r>
          </w:p>
        </w:tc>
      </w:tr>
      <w:tr w:rsidR="00BD6D7E" w:rsidRPr="00955B08" w14:paraId="4A3CFBE0" w14:textId="77777777" w:rsidTr="00CF359D">
        <w:tblPrEx>
          <w:tblLook w:val="01E0" w:firstRow="1" w:lastRow="1" w:firstColumn="1" w:lastColumn="1" w:noHBand="0" w:noVBand="0"/>
        </w:tblPrEx>
        <w:trPr>
          <w:cantSplit/>
        </w:trPr>
        <w:tc>
          <w:tcPr>
            <w:tcW w:w="5000" w:type="pct"/>
            <w:gridSpan w:val="2"/>
          </w:tcPr>
          <w:p w14:paraId="36D5FC4E" w14:textId="2D7AF8D6" w:rsidR="00BD6D7E" w:rsidRPr="00955B08" w:rsidRDefault="00CC75EF" w:rsidP="00955B08">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Informatie</w:t>
            </w:r>
            <w:r w:rsidR="00B84087">
              <w:rPr>
                <w:rFonts w:ascii="Calibri" w:hAnsi="Calibri" w:cs="Calibri"/>
                <w:b/>
                <w:bCs/>
                <w:iCs/>
                <w:sz w:val="20"/>
                <w:lang w:val="nl-NL"/>
              </w:rPr>
              <w:t xml:space="preserve"> geven</w:t>
            </w:r>
          </w:p>
        </w:tc>
      </w:tr>
      <w:tr w:rsidR="00FD4AE1" w:rsidRPr="00E96D2A" w14:paraId="6BD4C8AF" w14:textId="77777777" w:rsidTr="002C2CF6">
        <w:tblPrEx>
          <w:tblLook w:val="01E0" w:firstRow="1" w:lastRow="1" w:firstColumn="1" w:lastColumn="1" w:noHBand="0" w:noVBand="0"/>
        </w:tblPrEx>
        <w:trPr>
          <w:cantSplit/>
          <w:trHeight w:val="679"/>
        </w:trPr>
        <w:tc>
          <w:tcPr>
            <w:tcW w:w="1704" w:type="pct"/>
          </w:tcPr>
          <w:p w14:paraId="20979B6A" w14:textId="51F55436" w:rsidR="00FD4AE1" w:rsidRPr="00FD4AE1" w:rsidRDefault="00CC75EF" w:rsidP="00B84087">
            <w:pPr>
              <w:spacing w:before="20" w:after="20" w:line="228" w:lineRule="auto"/>
              <w:rPr>
                <w:rFonts w:ascii="Calibri" w:hAnsi="Calibri" w:cs="Calibri"/>
                <w:sz w:val="20"/>
              </w:rPr>
            </w:pPr>
            <w:r w:rsidRPr="00CC75EF">
              <w:rPr>
                <w:rFonts w:ascii="Calibri" w:hAnsi="Calibri" w:cs="Calibri"/>
                <w:i/>
                <w:sz w:val="20"/>
              </w:rPr>
              <w:t>Juiste informatie tijdig bij de klant, conform interne richtlijnen en afspraken</w:t>
            </w:r>
            <w:r w:rsidR="00B84087">
              <w:rPr>
                <w:rFonts w:ascii="Calibri" w:hAnsi="Calibri" w:cs="Calibri"/>
                <w:i/>
                <w:sz w:val="20"/>
              </w:rPr>
              <w:t>.</w:t>
            </w:r>
          </w:p>
        </w:tc>
        <w:tc>
          <w:tcPr>
            <w:tcW w:w="3296" w:type="pct"/>
          </w:tcPr>
          <w:p w14:paraId="19445968" w14:textId="16C0CD4D" w:rsidR="00CC75EF" w:rsidRPr="00CC75EF" w:rsidRDefault="00CC75EF" w:rsidP="00C639CA">
            <w:pPr>
              <w:pStyle w:val="Geenafstand"/>
              <w:numPr>
                <w:ilvl w:val="0"/>
                <w:numId w:val="27"/>
              </w:numPr>
              <w:rPr>
                <w:rFonts w:ascii="Calibri" w:hAnsi="Calibri" w:cs="Calibri"/>
                <w:sz w:val="20"/>
                <w:szCs w:val="20"/>
              </w:rPr>
            </w:pPr>
            <w:r w:rsidRPr="00CC75EF">
              <w:rPr>
                <w:rFonts w:ascii="Calibri" w:hAnsi="Calibri" w:cs="Calibri"/>
                <w:sz w:val="20"/>
                <w:szCs w:val="20"/>
              </w:rPr>
              <w:t>Verstrekt informatie over de organisatie, producten en gebruikersmogelijkheden van producten op aanvraag</w:t>
            </w:r>
            <w:r w:rsidR="00FA0984">
              <w:rPr>
                <w:rFonts w:ascii="Calibri" w:hAnsi="Calibri" w:cs="Calibri"/>
                <w:sz w:val="20"/>
                <w:szCs w:val="20"/>
              </w:rPr>
              <w:t>.</w:t>
            </w:r>
          </w:p>
          <w:p w14:paraId="7112730E" w14:textId="7D90C4AE" w:rsidR="00FD4AE1" w:rsidRPr="00FD4AE1" w:rsidRDefault="00CC75EF" w:rsidP="00CC75EF">
            <w:pPr>
              <w:pStyle w:val="Geenafstand"/>
              <w:numPr>
                <w:ilvl w:val="0"/>
                <w:numId w:val="27"/>
              </w:numPr>
              <w:rPr>
                <w:rFonts w:ascii="Calibri" w:hAnsi="Calibri" w:cs="Calibri"/>
                <w:sz w:val="20"/>
                <w:szCs w:val="20"/>
              </w:rPr>
            </w:pPr>
            <w:r w:rsidRPr="00CC75EF">
              <w:rPr>
                <w:rFonts w:ascii="Calibri" w:hAnsi="Calibri" w:cs="Calibri"/>
                <w:sz w:val="20"/>
                <w:szCs w:val="20"/>
              </w:rPr>
              <w:t>Stuurt informatiemateriaal toe indien daarom wordt gevraagd</w:t>
            </w:r>
            <w:r w:rsidR="00FA0984">
              <w:rPr>
                <w:rFonts w:ascii="Calibri" w:hAnsi="Calibri" w:cs="Calibri"/>
                <w:sz w:val="20"/>
                <w:szCs w:val="20"/>
              </w:rPr>
              <w:t>.</w:t>
            </w:r>
          </w:p>
        </w:tc>
      </w:tr>
      <w:tr w:rsidR="00161A37" w:rsidRPr="00AA494D" w14:paraId="06A99D0C" w14:textId="77777777" w:rsidTr="00ED3013">
        <w:tblPrEx>
          <w:tblLook w:val="01E0" w:firstRow="1" w:lastRow="1" w:firstColumn="1" w:lastColumn="1" w:noHBand="0" w:noVBand="0"/>
        </w:tblPrEx>
        <w:trPr>
          <w:cantSplit/>
        </w:trPr>
        <w:tc>
          <w:tcPr>
            <w:tcW w:w="5000" w:type="pct"/>
            <w:gridSpan w:val="2"/>
          </w:tcPr>
          <w:p w14:paraId="4220FD7E" w14:textId="37356718" w:rsidR="00161A37" w:rsidRPr="00AA494D" w:rsidRDefault="004E63E4" w:rsidP="00F77DBA">
            <w:pPr>
              <w:pStyle w:val="Lijstalinea"/>
              <w:numPr>
                <w:ilvl w:val="0"/>
                <w:numId w:val="8"/>
              </w:numPr>
              <w:rPr>
                <w:rFonts w:ascii="Calibri" w:hAnsi="Calibri" w:cs="Calibri"/>
                <w:b/>
                <w:bCs/>
                <w:iCs/>
                <w:sz w:val="20"/>
                <w:lang w:eastAsia="nl-NL"/>
              </w:rPr>
            </w:pPr>
            <w:r w:rsidRPr="00AA494D">
              <w:rPr>
                <w:rFonts w:ascii="Calibri" w:hAnsi="Calibri" w:cs="Calibri"/>
                <w:sz w:val="20"/>
              </w:rPr>
              <w:br w:type="page"/>
            </w:r>
            <w:r w:rsidR="00CC75EF">
              <w:rPr>
                <w:rFonts w:ascii="Calibri" w:hAnsi="Calibri" w:cs="Calibri"/>
                <w:b/>
                <w:bCs/>
                <w:iCs/>
                <w:sz w:val="20"/>
              </w:rPr>
              <w:t>Klachten</w:t>
            </w:r>
            <w:r w:rsidR="00B84087">
              <w:rPr>
                <w:rFonts w:ascii="Calibri" w:hAnsi="Calibri" w:cs="Calibri"/>
                <w:b/>
                <w:bCs/>
                <w:iCs/>
                <w:sz w:val="20"/>
              </w:rPr>
              <w:t xml:space="preserve"> behand</w:t>
            </w:r>
            <w:r w:rsidR="00FA0984">
              <w:rPr>
                <w:rFonts w:ascii="Calibri" w:hAnsi="Calibri" w:cs="Calibri"/>
                <w:b/>
                <w:bCs/>
                <w:iCs/>
                <w:sz w:val="20"/>
              </w:rPr>
              <w:t>elen en verwerken</w:t>
            </w:r>
          </w:p>
        </w:tc>
      </w:tr>
      <w:tr w:rsidR="002A3B5E" w:rsidRPr="00E96D2A" w14:paraId="4CAA40CD" w14:textId="77777777" w:rsidTr="002C2CF6">
        <w:tblPrEx>
          <w:tblLook w:val="01E0" w:firstRow="1" w:lastRow="1" w:firstColumn="1" w:lastColumn="1" w:noHBand="0" w:noVBand="0"/>
        </w:tblPrEx>
        <w:tc>
          <w:tcPr>
            <w:tcW w:w="1704" w:type="pct"/>
          </w:tcPr>
          <w:p w14:paraId="33FA99C5" w14:textId="03967B9D" w:rsidR="002A3B5E" w:rsidRPr="002A3B5E" w:rsidRDefault="00CC75EF" w:rsidP="00B84087">
            <w:pPr>
              <w:rPr>
                <w:rFonts w:ascii="Calibri" w:hAnsi="Calibri" w:cs="Calibri"/>
                <w:sz w:val="20"/>
              </w:rPr>
            </w:pPr>
            <w:r w:rsidRPr="00CC75EF">
              <w:rPr>
                <w:rFonts w:ascii="Calibri" w:hAnsi="Calibri" w:cs="Calibri"/>
                <w:i/>
                <w:sz w:val="20"/>
              </w:rPr>
              <w:t>Afhandeling van klachten binnen de daarvoor gestelde tijd en acceptatienormen.</w:t>
            </w:r>
          </w:p>
        </w:tc>
        <w:tc>
          <w:tcPr>
            <w:tcW w:w="3296" w:type="pct"/>
          </w:tcPr>
          <w:p w14:paraId="1299421D" w14:textId="4CD78D66" w:rsidR="00CC75EF" w:rsidRPr="00FA0984" w:rsidRDefault="00CC75EF" w:rsidP="00153BA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FA0984">
              <w:rPr>
                <w:rFonts w:ascii="Calibri" w:hAnsi="Calibri" w:cs="Calibri"/>
                <w:sz w:val="20"/>
              </w:rPr>
              <w:t>Neemt klachten aan</w:t>
            </w:r>
            <w:r w:rsidR="00FA0984" w:rsidRPr="00FA0984">
              <w:rPr>
                <w:rFonts w:ascii="Calibri" w:hAnsi="Calibri" w:cs="Calibri"/>
                <w:sz w:val="20"/>
              </w:rPr>
              <w:t xml:space="preserve"> en z</w:t>
            </w:r>
            <w:r w:rsidRPr="00FA0984">
              <w:rPr>
                <w:rFonts w:ascii="Calibri" w:hAnsi="Calibri" w:cs="Calibri"/>
                <w:sz w:val="20"/>
              </w:rPr>
              <w:t>orgt voor de opvolging van klachten</w:t>
            </w:r>
            <w:r w:rsidR="00FA0984">
              <w:rPr>
                <w:rFonts w:ascii="Calibri" w:hAnsi="Calibri" w:cs="Calibri"/>
                <w:sz w:val="20"/>
              </w:rPr>
              <w:t xml:space="preserve"> conform de afgesproken procedures</w:t>
            </w:r>
            <w:r w:rsidR="00FA0984" w:rsidRPr="00FA0984">
              <w:rPr>
                <w:rFonts w:ascii="Calibri" w:hAnsi="Calibri" w:cs="Calibri"/>
                <w:sz w:val="20"/>
              </w:rPr>
              <w:t>.</w:t>
            </w:r>
          </w:p>
          <w:p w14:paraId="4DD3F474" w14:textId="6508A112" w:rsidR="002A3B5E" w:rsidRDefault="00CC75EF" w:rsidP="00CF2049">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CC75EF">
              <w:rPr>
                <w:rFonts w:ascii="Calibri" w:hAnsi="Calibri" w:cs="Calibri"/>
                <w:sz w:val="20"/>
              </w:rPr>
              <w:t>Koppelt de afhandeling en mogelijke gevolgen terug naar de klant</w:t>
            </w:r>
            <w:r w:rsidR="001477F6">
              <w:rPr>
                <w:rFonts w:ascii="Calibri" w:hAnsi="Calibri" w:cs="Calibri"/>
                <w:sz w:val="20"/>
              </w:rPr>
              <w:t>.</w:t>
            </w:r>
          </w:p>
          <w:p w14:paraId="116C6473" w14:textId="77777777" w:rsidR="00CF2049" w:rsidRDefault="00CF2049" w:rsidP="00CF2049">
            <w:pPr>
              <w:numPr>
                <w:ilvl w:val="0"/>
                <w:numId w:val="27"/>
              </w:numPr>
              <w:overflowPunct w:val="0"/>
              <w:autoSpaceDE w:val="0"/>
              <w:autoSpaceDN w:val="0"/>
              <w:adjustRightInd w:val="0"/>
              <w:spacing w:before="20" w:after="20" w:line="228" w:lineRule="auto"/>
              <w:textAlignment w:val="baseline"/>
              <w:rPr>
                <w:rFonts w:ascii="Arial" w:hAnsi="Arial" w:cs="Arial"/>
                <w:sz w:val="18"/>
                <w:szCs w:val="18"/>
              </w:rPr>
            </w:pPr>
            <w:r>
              <w:rPr>
                <w:rFonts w:ascii="Arial" w:hAnsi="Arial" w:cs="Arial"/>
                <w:sz w:val="18"/>
                <w:szCs w:val="18"/>
              </w:rPr>
              <w:t>Verwerkt telefonische, schriftelijke of elektronische klachten en mutaties in het geautomatiseerde systeem.</w:t>
            </w:r>
          </w:p>
          <w:p w14:paraId="06565BFC" w14:textId="77777777" w:rsidR="00CF2049" w:rsidRDefault="00CF2049" w:rsidP="00CF2049">
            <w:pPr>
              <w:numPr>
                <w:ilvl w:val="0"/>
                <w:numId w:val="27"/>
              </w:numPr>
              <w:overflowPunct w:val="0"/>
              <w:autoSpaceDE w:val="0"/>
              <w:autoSpaceDN w:val="0"/>
              <w:adjustRightInd w:val="0"/>
              <w:spacing w:before="20" w:after="20" w:line="228" w:lineRule="auto"/>
              <w:textAlignment w:val="baseline"/>
              <w:rPr>
                <w:rFonts w:ascii="Arial" w:hAnsi="Arial" w:cs="Arial"/>
                <w:sz w:val="18"/>
                <w:szCs w:val="18"/>
              </w:rPr>
            </w:pPr>
            <w:r>
              <w:rPr>
                <w:rFonts w:ascii="Arial" w:hAnsi="Arial" w:cs="Arial"/>
                <w:sz w:val="18"/>
                <w:szCs w:val="18"/>
              </w:rPr>
              <w:t>Controleert gegevens op juiste verwerking en corrigeert deze waar nodig.</w:t>
            </w:r>
          </w:p>
          <w:p w14:paraId="4EB9E59B" w14:textId="62C294BA" w:rsidR="00CF2049" w:rsidRPr="006E3BD9" w:rsidRDefault="00CF2049" w:rsidP="006E3BD9">
            <w:pPr>
              <w:numPr>
                <w:ilvl w:val="0"/>
                <w:numId w:val="27"/>
              </w:numPr>
              <w:overflowPunct w:val="0"/>
              <w:autoSpaceDE w:val="0"/>
              <w:autoSpaceDN w:val="0"/>
              <w:adjustRightInd w:val="0"/>
              <w:spacing w:before="20" w:after="20" w:line="228" w:lineRule="auto"/>
              <w:textAlignment w:val="baseline"/>
              <w:rPr>
                <w:rFonts w:ascii="Arial" w:hAnsi="Arial" w:cs="Arial"/>
                <w:sz w:val="18"/>
                <w:szCs w:val="18"/>
              </w:rPr>
            </w:pPr>
            <w:r>
              <w:rPr>
                <w:rFonts w:ascii="Arial" w:hAnsi="Arial" w:cs="Arial"/>
                <w:sz w:val="18"/>
                <w:szCs w:val="18"/>
              </w:rPr>
              <w:lastRenderedPageBreak/>
              <w:t>Ondersteunt, in voorkomende gevallen en na overleg, interne betrokkenen bij lopend klantcontact.</w:t>
            </w:r>
          </w:p>
        </w:tc>
      </w:tr>
      <w:tr w:rsidR="004A0721" w:rsidRPr="00E42417" w14:paraId="67507626" w14:textId="77777777" w:rsidTr="004A0721">
        <w:tblPrEx>
          <w:tblLook w:val="01E0" w:firstRow="1" w:lastRow="1" w:firstColumn="1" w:lastColumn="1" w:noHBand="0" w:noVBand="0"/>
        </w:tblPrEx>
        <w:trPr>
          <w:cantSplit/>
        </w:trPr>
        <w:tc>
          <w:tcPr>
            <w:tcW w:w="5000" w:type="pct"/>
            <w:gridSpan w:val="2"/>
          </w:tcPr>
          <w:p w14:paraId="1C0E2FE7" w14:textId="34BEA3C2" w:rsidR="004A0721" w:rsidRPr="00E42417" w:rsidRDefault="00CC75EF" w:rsidP="00E42417">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lastRenderedPageBreak/>
              <w:t>Debiteuren</w:t>
            </w:r>
          </w:p>
        </w:tc>
      </w:tr>
      <w:tr w:rsidR="003F52F7" w:rsidRPr="00E96D2A" w14:paraId="3143F9AE" w14:textId="77777777" w:rsidTr="00CC3C84">
        <w:tblPrEx>
          <w:tblLook w:val="01E0" w:firstRow="1" w:lastRow="1" w:firstColumn="1" w:lastColumn="1" w:noHBand="0" w:noVBand="0"/>
        </w:tblPrEx>
        <w:trPr>
          <w:cantSplit/>
        </w:trPr>
        <w:tc>
          <w:tcPr>
            <w:tcW w:w="1704" w:type="pct"/>
          </w:tcPr>
          <w:p w14:paraId="7DAE111D" w14:textId="77777777" w:rsidR="00CC75EF" w:rsidRPr="00CC75EF" w:rsidRDefault="00CC75EF" w:rsidP="00CC75EF">
            <w:pPr>
              <w:rPr>
                <w:rFonts w:ascii="Calibri" w:hAnsi="Calibri" w:cs="Calibri"/>
                <w:i/>
                <w:sz w:val="20"/>
              </w:rPr>
            </w:pPr>
            <w:r w:rsidRPr="00CC75EF">
              <w:rPr>
                <w:rFonts w:ascii="Calibri" w:hAnsi="Calibri" w:cs="Calibri"/>
                <w:i/>
                <w:sz w:val="20"/>
              </w:rPr>
              <w:t xml:space="preserve">Bijdrage aan de inning van uitstaande </w:t>
            </w:r>
          </w:p>
          <w:p w14:paraId="5DC72A0F" w14:textId="19D37781" w:rsidR="003F52F7" w:rsidRPr="003F52F7" w:rsidRDefault="00CC75EF" w:rsidP="00CC75EF">
            <w:pPr>
              <w:rPr>
                <w:rFonts w:ascii="Calibri" w:hAnsi="Calibri" w:cs="Calibri"/>
                <w:i/>
                <w:sz w:val="20"/>
              </w:rPr>
            </w:pPr>
            <w:r w:rsidRPr="00CC75EF">
              <w:rPr>
                <w:rFonts w:ascii="Calibri" w:hAnsi="Calibri" w:cs="Calibri"/>
                <w:i/>
                <w:sz w:val="20"/>
              </w:rPr>
              <w:t>gelden, conform vaste procedures</w:t>
            </w:r>
          </w:p>
        </w:tc>
        <w:tc>
          <w:tcPr>
            <w:tcW w:w="3296" w:type="pct"/>
          </w:tcPr>
          <w:p w14:paraId="2781E1AD" w14:textId="5DD07F81" w:rsidR="00CC75EF" w:rsidRPr="00CC75EF" w:rsidRDefault="00CC75EF" w:rsidP="003E74F9">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CC75EF">
              <w:rPr>
                <w:rFonts w:ascii="Calibri" w:hAnsi="Calibri" w:cs="Calibri"/>
                <w:sz w:val="20"/>
              </w:rPr>
              <w:t>Benadert debiteuren aan de hand van een vastgestelde debiteurenlijst</w:t>
            </w:r>
            <w:r w:rsidR="000C2F36">
              <w:rPr>
                <w:rFonts w:ascii="Calibri" w:hAnsi="Calibri" w:cs="Calibri"/>
                <w:sz w:val="20"/>
              </w:rPr>
              <w:t>.</w:t>
            </w:r>
          </w:p>
          <w:p w14:paraId="3CA56C99" w14:textId="22B87333" w:rsidR="003F52F7" w:rsidRPr="003F52F7" w:rsidRDefault="00CC75EF" w:rsidP="00CC75EF">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CC75EF">
              <w:rPr>
                <w:rFonts w:ascii="Calibri" w:hAnsi="Calibri" w:cs="Calibri"/>
                <w:sz w:val="20"/>
              </w:rPr>
              <w:t>Informeert debiteuren over de betalingsachterstand en de te nemen maatregelen</w:t>
            </w:r>
            <w:r w:rsidR="000C2F36">
              <w:rPr>
                <w:rFonts w:ascii="Calibri" w:hAnsi="Calibri" w:cs="Calibri"/>
                <w:sz w:val="20"/>
              </w:rPr>
              <w:t>.</w:t>
            </w:r>
          </w:p>
        </w:tc>
      </w:tr>
    </w:tbl>
    <w:p w14:paraId="55653034" w14:textId="77777777" w:rsidR="002F7AA2" w:rsidRDefault="002F7AA2">
      <w:pPr>
        <w:rPr>
          <w:rFonts w:asciiTheme="minorHAnsi" w:hAnsiTheme="minorHAnsi" w:cstheme="minorHAnsi"/>
          <w:b/>
          <w:smallCaps/>
          <w:color w:val="203B71"/>
          <w:sz w:val="20"/>
        </w:rPr>
      </w:pPr>
    </w:p>
    <w:p w14:paraId="71C6FB3B" w14:textId="77777777" w:rsidR="002F7AA2" w:rsidRPr="00E96D2A" w:rsidRDefault="002F7AA2">
      <w:pPr>
        <w:rPr>
          <w:rFonts w:asciiTheme="minorHAnsi" w:hAnsiTheme="minorHAnsi" w:cstheme="minorHAnsi"/>
          <w:b/>
          <w:smallCaps/>
          <w:color w:val="203B71"/>
          <w:sz w:val="20"/>
        </w:rPr>
      </w:pPr>
    </w:p>
    <w:p w14:paraId="55E683AB" w14:textId="77777777" w:rsidR="00461236" w:rsidRDefault="00461236" w:rsidP="00461236">
      <w:pPr>
        <w:rPr>
          <w:rFonts w:ascii="Calibri" w:hAnsi="Calibri" w:cs="Calibri"/>
          <w:b/>
          <w:smallCaps/>
          <w:color w:val="203B71"/>
          <w:sz w:val="20"/>
        </w:rPr>
      </w:pPr>
      <w:r>
        <w:rPr>
          <w:rFonts w:ascii="Calibri" w:hAnsi="Calibri" w:cs="Calibri"/>
          <w:b/>
          <w:smallCaps/>
          <w:color w:val="203B71"/>
          <w:sz w:val="20"/>
        </w:rPr>
        <w:t>Indelingscriteria</w:t>
      </w:r>
    </w:p>
    <w:p w14:paraId="6BB65B14" w14:textId="77777777" w:rsidR="00506789" w:rsidRDefault="00506789" w:rsidP="00461236">
      <w:pPr>
        <w:rPr>
          <w:rFonts w:ascii="Calibri" w:hAnsi="Calibri" w:cs="Calibri"/>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506789" w:rsidRPr="002D60CE" w14:paraId="784F7662" w14:textId="77777777" w:rsidTr="008825C6">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2680E807" w14:textId="77777777" w:rsidR="00506789" w:rsidRPr="001554A9" w:rsidRDefault="00506789" w:rsidP="008825C6">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3A5209D1" w14:textId="77777777" w:rsidR="00506789" w:rsidRPr="001554A9" w:rsidRDefault="00506789" w:rsidP="008825C6">
            <w:pPr>
              <w:pStyle w:val="Cel"/>
              <w:tabs>
                <w:tab w:val="left" w:pos="176"/>
              </w:tabs>
              <w:rPr>
                <w:rFonts w:ascii="Calibri" w:hAnsi="Calibri" w:cs="Calibri"/>
                <w:b/>
                <w:bCs/>
                <w:color w:val="FFFFFF" w:themeColor="background1"/>
                <w:sz w:val="20"/>
              </w:rPr>
            </w:pPr>
          </w:p>
        </w:tc>
      </w:tr>
      <w:tr w:rsidR="00506789" w:rsidRPr="00E96D2A" w14:paraId="58BDEE81" w14:textId="77777777" w:rsidTr="008825C6">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772E" w14:textId="77777777" w:rsidR="00506789" w:rsidRPr="001554A9" w:rsidRDefault="00506789" w:rsidP="008825C6">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3751D0A4" w14:textId="26E95C54" w:rsidR="00506789" w:rsidRPr="001554A9" w:rsidRDefault="00506789" w:rsidP="008825C6">
            <w:pPr>
              <w:rPr>
                <w:rFonts w:ascii="Calibri" w:hAnsi="Calibri" w:cs="Calibri"/>
                <w:sz w:val="20"/>
              </w:rPr>
            </w:pPr>
            <w:r>
              <w:rPr>
                <w:rFonts w:ascii="Calibri" w:hAnsi="Calibri" w:cs="Calibri"/>
                <w:sz w:val="20"/>
              </w:rPr>
              <w:t>Mbo werk- en denkniveau</w:t>
            </w:r>
          </w:p>
        </w:tc>
      </w:tr>
      <w:tr w:rsidR="00506789" w:rsidRPr="00E96D2A" w14:paraId="2D9622AF" w14:textId="77777777" w:rsidTr="008825C6">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73BD48" w14:textId="77777777" w:rsidR="00506789" w:rsidRPr="001554A9" w:rsidRDefault="00506789" w:rsidP="008825C6">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034" w:type="dxa"/>
            <w:tcBorders>
              <w:top w:val="single" w:sz="4" w:space="0" w:color="auto"/>
              <w:left w:val="single" w:sz="4" w:space="0" w:color="auto"/>
              <w:bottom w:val="single" w:sz="4" w:space="0" w:color="auto"/>
              <w:right w:val="single" w:sz="4" w:space="0" w:color="auto"/>
            </w:tcBorders>
          </w:tcPr>
          <w:p w14:paraId="05562406" w14:textId="4BB9FA62" w:rsidR="00506789" w:rsidRPr="00506789" w:rsidRDefault="00506789" w:rsidP="00506789">
            <w:pPr>
              <w:pStyle w:val="Default"/>
              <w:numPr>
                <w:ilvl w:val="0"/>
                <w:numId w:val="26"/>
              </w:numPr>
              <w:ind w:left="360"/>
              <w:rPr>
                <w:rFonts w:ascii="Calibri" w:hAnsi="Calibri" w:cs="Calibri"/>
                <w:sz w:val="20"/>
              </w:rPr>
            </w:pPr>
            <w:r w:rsidRPr="00506789">
              <w:rPr>
                <w:rFonts w:ascii="Calibri" w:hAnsi="Calibri" w:cs="Calibri"/>
                <w:sz w:val="20"/>
              </w:rPr>
              <w:t>Kennis van de toepassing van de relevante applicaties</w:t>
            </w:r>
            <w:r w:rsidR="003A32EC">
              <w:rPr>
                <w:rFonts w:ascii="Calibri" w:hAnsi="Calibri" w:cs="Calibri"/>
                <w:sz w:val="20"/>
              </w:rPr>
              <w:t xml:space="preserve"> en (administratieve) richtlijnen en procedures</w:t>
            </w:r>
            <w:r>
              <w:rPr>
                <w:rFonts w:ascii="Calibri" w:hAnsi="Calibri" w:cs="Calibri"/>
                <w:sz w:val="20"/>
              </w:rPr>
              <w:t>.</w:t>
            </w:r>
          </w:p>
          <w:p w14:paraId="483ED59F" w14:textId="60901A3E" w:rsidR="00506789" w:rsidRPr="005803C4" w:rsidRDefault="00506789" w:rsidP="00506789">
            <w:pPr>
              <w:pStyle w:val="Default"/>
              <w:numPr>
                <w:ilvl w:val="0"/>
                <w:numId w:val="26"/>
              </w:numPr>
              <w:ind w:left="360"/>
              <w:rPr>
                <w:rFonts w:ascii="Calibri" w:hAnsi="Calibri" w:cs="Calibri"/>
                <w:sz w:val="20"/>
              </w:rPr>
            </w:pPr>
            <w:r w:rsidRPr="00506789">
              <w:rPr>
                <w:rFonts w:ascii="Calibri" w:hAnsi="Calibri" w:cs="Calibri"/>
                <w:sz w:val="20"/>
              </w:rPr>
              <w:t>Kennis van de producten</w:t>
            </w:r>
            <w:r w:rsidR="00574080">
              <w:rPr>
                <w:rFonts w:ascii="Calibri" w:hAnsi="Calibri" w:cs="Calibri"/>
                <w:sz w:val="20"/>
              </w:rPr>
              <w:t>,</w:t>
            </w:r>
            <w:r>
              <w:rPr>
                <w:rFonts w:ascii="Calibri" w:hAnsi="Calibri" w:cs="Calibri"/>
                <w:sz w:val="20"/>
              </w:rPr>
              <w:t xml:space="preserve"> diensten </w:t>
            </w:r>
            <w:r w:rsidR="00574080">
              <w:rPr>
                <w:rFonts w:ascii="Calibri" w:hAnsi="Calibri" w:cs="Calibri"/>
                <w:sz w:val="20"/>
              </w:rPr>
              <w:t xml:space="preserve">en relevante afdelingen/onderdelen </w:t>
            </w:r>
            <w:r w:rsidRPr="00506789">
              <w:rPr>
                <w:rFonts w:ascii="Calibri" w:hAnsi="Calibri" w:cs="Calibri"/>
                <w:sz w:val="20"/>
              </w:rPr>
              <w:t>van de organisatie</w:t>
            </w:r>
            <w:r w:rsidR="00E2612C">
              <w:rPr>
                <w:rFonts w:ascii="Calibri" w:hAnsi="Calibri" w:cs="Calibri"/>
                <w:sz w:val="20"/>
              </w:rPr>
              <w:t xml:space="preserve"> voor de afhandeling van de verzoeken en klachten</w:t>
            </w:r>
            <w:r>
              <w:rPr>
                <w:rFonts w:ascii="Calibri" w:hAnsi="Calibri" w:cs="Calibri"/>
                <w:sz w:val="20"/>
              </w:rPr>
              <w:t>.</w:t>
            </w:r>
          </w:p>
        </w:tc>
      </w:tr>
      <w:tr w:rsidR="00506789" w:rsidRPr="00E96D2A" w14:paraId="04010665" w14:textId="77777777" w:rsidTr="008825C6">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D58F4" w14:textId="77777777" w:rsidR="00506789" w:rsidRPr="001554A9" w:rsidRDefault="00506789" w:rsidP="008825C6">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420A907C" w14:textId="77777777" w:rsidR="00506789" w:rsidRDefault="00506789" w:rsidP="008825C6">
            <w:pPr>
              <w:pStyle w:val="Default"/>
              <w:numPr>
                <w:ilvl w:val="0"/>
                <w:numId w:val="26"/>
              </w:numPr>
              <w:ind w:left="360"/>
              <w:rPr>
                <w:rFonts w:ascii="Calibri" w:hAnsi="Calibri" w:cs="Calibri"/>
                <w:sz w:val="20"/>
              </w:rPr>
            </w:pPr>
            <w:r>
              <w:rPr>
                <w:rFonts w:ascii="Calibri" w:hAnsi="Calibri" w:cs="Calibri"/>
                <w:sz w:val="20"/>
              </w:rPr>
              <w:t>Klantgerichtheid</w:t>
            </w:r>
          </w:p>
          <w:p w14:paraId="2A55CB07" w14:textId="77777777" w:rsidR="00506789" w:rsidRDefault="00506789" w:rsidP="008825C6">
            <w:pPr>
              <w:pStyle w:val="Default"/>
              <w:numPr>
                <w:ilvl w:val="0"/>
                <w:numId w:val="26"/>
              </w:numPr>
              <w:ind w:left="360"/>
              <w:rPr>
                <w:rFonts w:ascii="Calibri" w:hAnsi="Calibri" w:cs="Calibri"/>
                <w:sz w:val="20"/>
              </w:rPr>
            </w:pPr>
            <w:r>
              <w:rPr>
                <w:rFonts w:ascii="Calibri" w:hAnsi="Calibri" w:cs="Calibri"/>
                <w:sz w:val="20"/>
              </w:rPr>
              <w:t>Mondelinge en schriftelijke uitdrukkingsvaardigheid</w:t>
            </w:r>
          </w:p>
          <w:p w14:paraId="385A8730" w14:textId="7009E0DD" w:rsidR="00506789" w:rsidRPr="00E72EAB" w:rsidRDefault="00A92014" w:rsidP="008825C6">
            <w:pPr>
              <w:pStyle w:val="Default"/>
              <w:numPr>
                <w:ilvl w:val="0"/>
                <w:numId w:val="26"/>
              </w:numPr>
              <w:ind w:left="360"/>
              <w:rPr>
                <w:rFonts w:ascii="Calibri" w:hAnsi="Calibri" w:cs="Calibri"/>
                <w:sz w:val="20"/>
              </w:rPr>
            </w:pPr>
            <w:r>
              <w:rPr>
                <w:rFonts w:ascii="Calibri" w:hAnsi="Calibri" w:cs="Calibri"/>
                <w:sz w:val="20"/>
              </w:rPr>
              <w:t>Accuratesse</w:t>
            </w:r>
            <w:r w:rsidR="00506789" w:rsidRPr="00E72EAB">
              <w:rPr>
                <w:rFonts w:ascii="Calibri" w:hAnsi="Calibri" w:cs="Calibri"/>
                <w:sz w:val="20"/>
              </w:rPr>
              <w:t xml:space="preserve"> </w:t>
            </w:r>
          </w:p>
        </w:tc>
      </w:tr>
      <w:bookmarkEnd w:id="0"/>
    </w:tbl>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12448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D444" w14:textId="77777777" w:rsidR="008671E5" w:rsidRDefault="008671E5">
      <w:r>
        <w:separator/>
      </w:r>
    </w:p>
  </w:endnote>
  <w:endnote w:type="continuationSeparator" w:id="0">
    <w:p w14:paraId="22AE1EAF" w14:textId="77777777" w:rsidR="008671E5" w:rsidRDefault="008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39B6E" w14:textId="77777777" w:rsidR="008671E5" w:rsidRDefault="008671E5">
      <w:r>
        <w:separator/>
      </w:r>
    </w:p>
  </w:footnote>
  <w:footnote w:type="continuationSeparator" w:id="0">
    <w:p w14:paraId="2887773C" w14:textId="77777777" w:rsidR="008671E5" w:rsidRDefault="008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p>
      </w:tc>
      <w:tc>
        <w:tcPr>
          <w:tcW w:w="4398" w:type="dxa"/>
        </w:tcPr>
        <w:p w14:paraId="0175E5D7" w14:textId="45FE971B" w:rsidR="008D4DDA" w:rsidRPr="00FB04E2" w:rsidRDefault="005C0B0B"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Medewerker</w:t>
          </w:r>
          <w:proofErr w:type="spellEnd"/>
          <w:r>
            <w:rPr>
              <w:rFonts w:ascii="Calibri" w:hAnsi="Calibri" w:cs="Calibri"/>
              <w:b/>
              <w:smallCaps/>
              <w:color w:val="203B71"/>
              <w:sz w:val="22"/>
              <w:szCs w:val="22"/>
              <w:lang w:val="en-US"/>
            </w:rPr>
            <w:t xml:space="preserve"> </w:t>
          </w:r>
          <w:proofErr w:type="spellStart"/>
          <w:r>
            <w:rPr>
              <w:rFonts w:ascii="Calibri" w:hAnsi="Calibri" w:cs="Calibri"/>
              <w:b/>
              <w:smallCaps/>
              <w:color w:val="203B71"/>
              <w:sz w:val="22"/>
              <w:szCs w:val="22"/>
              <w:lang w:val="en-US"/>
            </w:rPr>
            <w:t>Klantenservice</w:t>
          </w:r>
          <w:proofErr w:type="spellEnd"/>
          <w:r w:rsidR="008D4DDA" w:rsidRPr="00FB04E2">
            <w:rPr>
              <w:rFonts w:ascii="Calibri" w:hAnsi="Calibri" w:cs="Calibri"/>
              <w:b/>
              <w:smallCaps/>
              <w:color w:val="203B71"/>
              <w:sz w:val="22"/>
              <w:szCs w:val="22"/>
              <w:lang w:val="en-US"/>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001237D1" w:rsidR="008D4DDA" w:rsidRPr="00FB04E2" w:rsidRDefault="00670477"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72AE770C" w:rsidR="008D4DDA" w:rsidRPr="00FB04E2" w:rsidRDefault="000704B7" w:rsidP="008D4DDA">
          <w:pPr>
            <w:pStyle w:val="Koptekst"/>
            <w:rPr>
              <w:rFonts w:ascii="Calibri" w:hAnsi="Calibri" w:cs="Calibri"/>
              <w:b/>
              <w:smallCaps/>
              <w:color w:val="203B71"/>
              <w:sz w:val="22"/>
              <w:szCs w:val="22"/>
            </w:rPr>
          </w:pPr>
          <w:r>
            <w:rPr>
              <w:rFonts w:ascii="Calibri" w:hAnsi="Calibri" w:cs="Calibri"/>
              <w:b/>
              <w:smallCaps/>
              <w:color w:val="203B71"/>
              <w:sz w:val="22"/>
              <w:szCs w:val="22"/>
            </w:rPr>
            <w:t>Marketing</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0EF6F0A8" w:rsidR="008D4DDA" w:rsidRPr="00FB04E2" w:rsidRDefault="00670477"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5C0B0B">
            <w:rPr>
              <w:rFonts w:ascii="Calibri" w:hAnsi="Calibri" w:cs="Calibri"/>
              <w:b/>
              <w:smallCaps/>
              <w:color w:val="203B71"/>
              <w:sz w:val="22"/>
              <w:szCs w:val="22"/>
            </w:rPr>
            <w:t xml:space="preserve"> </w:t>
          </w:r>
          <w:r w:rsidR="008D4DDA" w:rsidRPr="00FB04E2">
            <w:rPr>
              <w:rFonts w:ascii="Calibri" w:hAnsi="Calibri" w:cs="Calibri"/>
              <w:b/>
              <w:smallCaps/>
              <w:color w:val="203B71"/>
              <w:sz w:val="22"/>
              <w:szCs w:val="22"/>
            </w:rPr>
            <w:t>202</w:t>
          </w:r>
          <w:r w:rsidR="002B0C1C">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2"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3"/>
  </w:num>
  <w:num w:numId="4" w16cid:durableId="802038979">
    <w:abstractNumId w:val="18"/>
  </w:num>
  <w:num w:numId="5" w16cid:durableId="866723133">
    <w:abstractNumId w:val="2"/>
  </w:num>
  <w:num w:numId="6" w16cid:durableId="1184779589">
    <w:abstractNumId w:val="21"/>
  </w:num>
  <w:num w:numId="7" w16cid:durableId="1416824156">
    <w:abstractNumId w:val="9"/>
  </w:num>
  <w:num w:numId="8" w16cid:durableId="860363436">
    <w:abstractNumId w:val="22"/>
  </w:num>
  <w:num w:numId="9" w16cid:durableId="903835361">
    <w:abstractNumId w:val="11"/>
  </w:num>
  <w:num w:numId="10" w16cid:durableId="462044518">
    <w:abstractNumId w:val="24"/>
  </w:num>
  <w:num w:numId="11" w16cid:durableId="1844274958">
    <w:abstractNumId w:val="7"/>
  </w:num>
  <w:num w:numId="12" w16cid:durableId="1974553545">
    <w:abstractNumId w:val="4"/>
  </w:num>
  <w:num w:numId="13" w16cid:durableId="1322466986">
    <w:abstractNumId w:val="1"/>
  </w:num>
  <w:num w:numId="14" w16cid:durableId="1605843217">
    <w:abstractNumId w:val="15"/>
  </w:num>
  <w:num w:numId="15" w16cid:durableId="1698046283">
    <w:abstractNumId w:val="12"/>
  </w:num>
  <w:num w:numId="16" w16cid:durableId="50659393">
    <w:abstractNumId w:val="10"/>
  </w:num>
  <w:num w:numId="17" w16cid:durableId="74403590">
    <w:abstractNumId w:val="3"/>
  </w:num>
  <w:num w:numId="18" w16cid:durableId="1890072708">
    <w:abstractNumId w:val="20"/>
  </w:num>
  <w:num w:numId="19" w16cid:durableId="186338534">
    <w:abstractNumId w:val="8"/>
  </w:num>
  <w:num w:numId="20" w16cid:durableId="1373964053">
    <w:abstractNumId w:val="23"/>
  </w:num>
  <w:num w:numId="21" w16cid:durableId="2092308863">
    <w:abstractNumId w:val="17"/>
  </w:num>
  <w:num w:numId="22" w16cid:durableId="793251092">
    <w:abstractNumId w:val="25"/>
  </w:num>
  <w:num w:numId="23" w16cid:durableId="932200214">
    <w:abstractNumId w:val="19"/>
  </w:num>
  <w:num w:numId="24" w16cid:durableId="188033721">
    <w:abstractNumId w:val="16"/>
  </w:num>
  <w:num w:numId="25" w16cid:durableId="772700858">
    <w:abstractNumId w:val="6"/>
  </w:num>
  <w:num w:numId="26" w16cid:durableId="2026400201">
    <w:abstractNumId w:val="5"/>
  </w:num>
  <w:num w:numId="27" w16cid:durableId="2082943156">
    <w:abstractNumId w:val="24"/>
  </w:num>
  <w:num w:numId="28" w16cid:durableId="570043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765326">
    <w:abstractNumId w:val="14"/>
  </w:num>
  <w:num w:numId="30" w16cid:durableId="799228395">
    <w:abstractNumId w:val="24"/>
  </w:num>
  <w:num w:numId="31" w16cid:durableId="1061438744">
    <w:abstractNumId w:val="5"/>
  </w:num>
  <w:num w:numId="32" w16cid:durableId="180179985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77B0"/>
    <w:rsid w:val="000230B7"/>
    <w:rsid w:val="00025CB0"/>
    <w:rsid w:val="00026329"/>
    <w:rsid w:val="00027185"/>
    <w:rsid w:val="00027BF1"/>
    <w:rsid w:val="000305BB"/>
    <w:rsid w:val="00030E20"/>
    <w:rsid w:val="0003147E"/>
    <w:rsid w:val="0003253A"/>
    <w:rsid w:val="00035151"/>
    <w:rsid w:val="00041BCD"/>
    <w:rsid w:val="00043570"/>
    <w:rsid w:val="00043E8E"/>
    <w:rsid w:val="000446DD"/>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704B7"/>
    <w:rsid w:val="00070722"/>
    <w:rsid w:val="000810C9"/>
    <w:rsid w:val="000811A6"/>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B6997"/>
    <w:rsid w:val="000C1236"/>
    <w:rsid w:val="000C173A"/>
    <w:rsid w:val="000C2F36"/>
    <w:rsid w:val="000C33E2"/>
    <w:rsid w:val="000C3CC1"/>
    <w:rsid w:val="000C4005"/>
    <w:rsid w:val="000C4664"/>
    <w:rsid w:val="000C5366"/>
    <w:rsid w:val="000C581A"/>
    <w:rsid w:val="000C5A40"/>
    <w:rsid w:val="000C6C6B"/>
    <w:rsid w:val="000C72A6"/>
    <w:rsid w:val="000C7E2B"/>
    <w:rsid w:val="000D1AB3"/>
    <w:rsid w:val="000D2789"/>
    <w:rsid w:val="000D30CE"/>
    <w:rsid w:val="000E2DEF"/>
    <w:rsid w:val="000E32F3"/>
    <w:rsid w:val="000E4457"/>
    <w:rsid w:val="000E46FF"/>
    <w:rsid w:val="000E5BD1"/>
    <w:rsid w:val="000E6B92"/>
    <w:rsid w:val="000E7D37"/>
    <w:rsid w:val="000F1382"/>
    <w:rsid w:val="000F3CFD"/>
    <w:rsid w:val="000F4FC6"/>
    <w:rsid w:val="000F58C0"/>
    <w:rsid w:val="00100188"/>
    <w:rsid w:val="00103CD6"/>
    <w:rsid w:val="001118C3"/>
    <w:rsid w:val="001141F4"/>
    <w:rsid w:val="00116E3E"/>
    <w:rsid w:val="0011759B"/>
    <w:rsid w:val="00120068"/>
    <w:rsid w:val="00120174"/>
    <w:rsid w:val="0012210B"/>
    <w:rsid w:val="00122B35"/>
    <w:rsid w:val="001239D9"/>
    <w:rsid w:val="00124485"/>
    <w:rsid w:val="00124728"/>
    <w:rsid w:val="00126F19"/>
    <w:rsid w:val="00130FA2"/>
    <w:rsid w:val="00131407"/>
    <w:rsid w:val="001320C4"/>
    <w:rsid w:val="00132ED1"/>
    <w:rsid w:val="00133C42"/>
    <w:rsid w:val="00135766"/>
    <w:rsid w:val="001416A8"/>
    <w:rsid w:val="00141C64"/>
    <w:rsid w:val="00141EF8"/>
    <w:rsid w:val="00142A29"/>
    <w:rsid w:val="00146BEE"/>
    <w:rsid w:val="00146F59"/>
    <w:rsid w:val="001477F6"/>
    <w:rsid w:val="00147FC2"/>
    <w:rsid w:val="00151E03"/>
    <w:rsid w:val="001554A9"/>
    <w:rsid w:val="001560B5"/>
    <w:rsid w:val="00156312"/>
    <w:rsid w:val="001565A3"/>
    <w:rsid w:val="00160044"/>
    <w:rsid w:val="00160EBD"/>
    <w:rsid w:val="00161A37"/>
    <w:rsid w:val="00162185"/>
    <w:rsid w:val="001621F4"/>
    <w:rsid w:val="0016355E"/>
    <w:rsid w:val="0016374C"/>
    <w:rsid w:val="00163AC8"/>
    <w:rsid w:val="00164C22"/>
    <w:rsid w:val="0016609E"/>
    <w:rsid w:val="0016799E"/>
    <w:rsid w:val="00171B1F"/>
    <w:rsid w:val="001724B8"/>
    <w:rsid w:val="00174392"/>
    <w:rsid w:val="00176189"/>
    <w:rsid w:val="0017665C"/>
    <w:rsid w:val="0018175F"/>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A7CC4"/>
    <w:rsid w:val="001B0A19"/>
    <w:rsid w:val="001B15BD"/>
    <w:rsid w:val="001B20F5"/>
    <w:rsid w:val="001B270E"/>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3E10"/>
    <w:rsid w:val="001E73C4"/>
    <w:rsid w:val="001F0105"/>
    <w:rsid w:val="001F247F"/>
    <w:rsid w:val="001F38DC"/>
    <w:rsid w:val="001F509C"/>
    <w:rsid w:val="001F6384"/>
    <w:rsid w:val="001F784D"/>
    <w:rsid w:val="001F7948"/>
    <w:rsid w:val="002018A2"/>
    <w:rsid w:val="002027E7"/>
    <w:rsid w:val="00202FC7"/>
    <w:rsid w:val="00206261"/>
    <w:rsid w:val="00206973"/>
    <w:rsid w:val="00207E6D"/>
    <w:rsid w:val="00210ADD"/>
    <w:rsid w:val="002115ED"/>
    <w:rsid w:val="00212AFD"/>
    <w:rsid w:val="00215DF8"/>
    <w:rsid w:val="00221B5D"/>
    <w:rsid w:val="00222109"/>
    <w:rsid w:val="002235F5"/>
    <w:rsid w:val="00223ADF"/>
    <w:rsid w:val="00223DD9"/>
    <w:rsid w:val="00223F7D"/>
    <w:rsid w:val="0022442B"/>
    <w:rsid w:val="00224DCE"/>
    <w:rsid w:val="00230EE4"/>
    <w:rsid w:val="0023109C"/>
    <w:rsid w:val="0023233C"/>
    <w:rsid w:val="00232F52"/>
    <w:rsid w:val="00234399"/>
    <w:rsid w:val="00234B43"/>
    <w:rsid w:val="00237A42"/>
    <w:rsid w:val="0024333E"/>
    <w:rsid w:val="00243542"/>
    <w:rsid w:val="0024374E"/>
    <w:rsid w:val="0024484D"/>
    <w:rsid w:val="00252C02"/>
    <w:rsid w:val="0025371C"/>
    <w:rsid w:val="0025395B"/>
    <w:rsid w:val="00260711"/>
    <w:rsid w:val="002610A3"/>
    <w:rsid w:val="002610BA"/>
    <w:rsid w:val="0026215A"/>
    <w:rsid w:val="00262A8B"/>
    <w:rsid w:val="0026577E"/>
    <w:rsid w:val="00265930"/>
    <w:rsid w:val="002673CB"/>
    <w:rsid w:val="002712F4"/>
    <w:rsid w:val="002716A1"/>
    <w:rsid w:val="0027368E"/>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2F68"/>
    <w:rsid w:val="002A3B5E"/>
    <w:rsid w:val="002A43B1"/>
    <w:rsid w:val="002A7974"/>
    <w:rsid w:val="002B09BF"/>
    <w:rsid w:val="002B0C1C"/>
    <w:rsid w:val="002B0DC7"/>
    <w:rsid w:val="002B1A2F"/>
    <w:rsid w:val="002B254C"/>
    <w:rsid w:val="002B2C8C"/>
    <w:rsid w:val="002B4BBA"/>
    <w:rsid w:val="002B52E4"/>
    <w:rsid w:val="002B5BBC"/>
    <w:rsid w:val="002C0D87"/>
    <w:rsid w:val="002C178B"/>
    <w:rsid w:val="002C2A6A"/>
    <w:rsid w:val="002C2CF6"/>
    <w:rsid w:val="002C3949"/>
    <w:rsid w:val="002C68D2"/>
    <w:rsid w:val="002C7C6F"/>
    <w:rsid w:val="002C7D80"/>
    <w:rsid w:val="002D06B3"/>
    <w:rsid w:val="002D2972"/>
    <w:rsid w:val="002D2DA6"/>
    <w:rsid w:val="002D3630"/>
    <w:rsid w:val="002D3F29"/>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442"/>
    <w:rsid w:val="002F677D"/>
    <w:rsid w:val="002F7AA2"/>
    <w:rsid w:val="00301896"/>
    <w:rsid w:val="00301A51"/>
    <w:rsid w:val="00302F9C"/>
    <w:rsid w:val="003061BE"/>
    <w:rsid w:val="00306235"/>
    <w:rsid w:val="00306BBC"/>
    <w:rsid w:val="0030775C"/>
    <w:rsid w:val="00312E7F"/>
    <w:rsid w:val="003137BA"/>
    <w:rsid w:val="003148B6"/>
    <w:rsid w:val="00314F19"/>
    <w:rsid w:val="003201C7"/>
    <w:rsid w:val="003243CC"/>
    <w:rsid w:val="00327471"/>
    <w:rsid w:val="00330EAE"/>
    <w:rsid w:val="003329E4"/>
    <w:rsid w:val="003345DB"/>
    <w:rsid w:val="00334E7B"/>
    <w:rsid w:val="00334EB8"/>
    <w:rsid w:val="00334FD3"/>
    <w:rsid w:val="00336861"/>
    <w:rsid w:val="00342E4F"/>
    <w:rsid w:val="00345391"/>
    <w:rsid w:val="00350898"/>
    <w:rsid w:val="00353D84"/>
    <w:rsid w:val="00354DD6"/>
    <w:rsid w:val="0035526B"/>
    <w:rsid w:val="00355758"/>
    <w:rsid w:val="0035674A"/>
    <w:rsid w:val="00356E6D"/>
    <w:rsid w:val="00360865"/>
    <w:rsid w:val="00360FE3"/>
    <w:rsid w:val="00362582"/>
    <w:rsid w:val="00363BFF"/>
    <w:rsid w:val="003653DB"/>
    <w:rsid w:val="003664BE"/>
    <w:rsid w:val="00366521"/>
    <w:rsid w:val="00366AB2"/>
    <w:rsid w:val="00371689"/>
    <w:rsid w:val="00373026"/>
    <w:rsid w:val="0037518A"/>
    <w:rsid w:val="003772BD"/>
    <w:rsid w:val="003779F5"/>
    <w:rsid w:val="003808E2"/>
    <w:rsid w:val="003813BE"/>
    <w:rsid w:val="003819E5"/>
    <w:rsid w:val="00381DF0"/>
    <w:rsid w:val="00382A9A"/>
    <w:rsid w:val="00382FC9"/>
    <w:rsid w:val="0038498D"/>
    <w:rsid w:val="00386367"/>
    <w:rsid w:val="00392F24"/>
    <w:rsid w:val="00393911"/>
    <w:rsid w:val="003968C9"/>
    <w:rsid w:val="003972B4"/>
    <w:rsid w:val="003979CC"/>
    <w:rsid w:val="003A32EC"/>
    <w:rsid w:val="003A3609"/>
    <w:rsid w:val="003A3FA1"/>
    <w:rsid w:val="003A4450"/>
    <w:rsid w:val="003A5B34"/>
    <w:rsid w:val="003A650F"/>
    <w:rsid w:val="003B1634"/>
    <w:rsid w:val="003B24B9"/>
    <w:rsid w:val="003B3406"/>
    <w:rsid w:val="003B6A3E"/>
    <w:rsid w:val="003B772C"/>
    <w:rsid w:val="003C17AE"/>
    <w:rsid w:val="003C1DC3"/>
    <w:rsid w:val="003C3CEF"/>
    <w:rsid w:val="003C56B3"/>
    <w:rsid w:val="003D0731"/>
    <w:rsid w:val="003D19EF"/>
    <w:rsid w:val="003D2834"/>
    <w:rsid w:val="003D2E2A"/>
    <w:rsid w:val="003D5C38"/>
    <w:rsid w:val="003D5C44"/>
    <w:rsid w:val="003D5D44"/>
    <w:rsid w:val="003D6705"/>
    <w:rsid w:val="003D7EAD"/>
    <w:rsid w:val="003E2ACE"/>
    <w:rsid w:val="003E2BAB"/>
    <w:rsid w:val="003E42B2"/>
    <w:rsid w:val="003F1466"/>
    <w:rsid w:val="003F52F7"/>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246BA"/>
    <w:rsid w:val="004251D0"/>
    <w:rsid w:val="00426D6B"/>
    <w:rsid w:val="0043073B"/>
    <w:rsid w:val="0043143E"/>
    <w:rsid w:val="004315D5"/>
    <w:rsid w:val="00433DB1"/>
    <w:rsid w:val="00434576"/>
    <w:rsid w:val="0043766A"/>
    <w:rsid w:val="00440BA5"/>
    <w:rsid w:val="00440E62"/>
    <w:rsid w:val="004410FF"/>
    <w:rsid w:val="00441D6A"/>
    <w:rsid w:val="004424B2"/>
    <w:rsid w:val="00442690"/>
    <w:rsid w:val="0044282A"/>
    <w:rsid w:val="00442E9D"/>
    <w:rsid w:val="00444FFD"/>
    <w:rsid w:val="004476FE"/>
    <w:rsid w:val="0045068D"/>
    <w:rsid w:val="004516AA"/>
    <w:rsid w:val="00452A7E"/>
    <w:rsid w:val="00453C51"/>
    <w:rsid w:val="00455AF9"/>
    <w:rsid w:val="00456E46"/>
    <w:rsid w:val="004608BB"/>
    <w:rsid w:val="00461236"/>
    <w:rsid w:val="004627C4"/>
    <w:rsid w:val="00463269"/>
    <w:rsid w:val="00464EA6"/>
    <w:rsid w:val="0047007B"/>
    <w:rsid w:val="004701BB"/>
    <w:rsid w:val="00470B30"/>
    <w:rsid w:val="004712F0"/>
    <w:rsid w:val="00471589"/>
    <w:rsid w:val="00472013"/>
    <w:rsid w:val="004752E3"/>
    <w:rsid w:val="00480951"/>
    <w:rsid w:val="00480FCD"/>
    <w:rsid w:val="00481BB3"/>
    <w:rsid w:val="00486307"/>
    <w:rsid w:val="00486CDA"/>
    <w:rsid w:val="00490E78"/>
    <w:rsid w:val="00492C29"/>
    <w:rsid w:val="00493C96"/>
    <w:rsid w:val="004960AA"/>
    <w:rsid w:val="004966C4"/>
    <w:rsid w:val="00497463"/>
    <w:rsid w:val="00497ED3"/>
    <w:rsid w:val="004A0721"/>
    <w:rsid w:val="004A0B98"/>
    <w:rsid w:val="004A1509"/>
    <w:rsid w:val="004A69B0"/>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55C4"/>
    <w:rsid w:val="00502A49"/>
    <w:rsid w:val="00502CA2"/>
    <w:rsid w:val="005039FE"/>
    <w:rsid w:val="00506789"/>
    <w:rsid w:val="00507A8B"/>
    <w:rsid w:val="00507D5B"/>
    <w:rsid w:val="005100D4"/>
    <w:rsid w:val="0051032E"/>
    <w:rsid w:val="0051068D"/>
    <w:rsid w:val="00512EAA"/>
    <w:rsid w:val="00514C58"/>
    <w:rsid w:val="00515950"/>
    <w:rsid w:val="00515C60"/>
    <w:rsid w:val="00517502"/>
    <w:rsid w:val="0052177A"/>
    <w:rsid w:val="00521CBC"/>
    <w:rsid w:val="0052405A"/>
    <w:rsid w:val="00524CCF"/>
    <w:rsid w:val="005256F7"/>
    <w:rsid w:val="005271A8"/>
    <w:rsid w:val="005310D6"/>
    <w:rsid w:val="00533C5A"/>
    <w:rsid w:val="00534148"/>
    <w:rsid w:val="00535406"/>
    <w:rsid w:val="0053546C"/>
    <w:rsid w:val="00535567"/>
    <w:rsid w:val="00537870"/>
    <w:rsid w:val="00541F0C"/>
    <w:rsid w:val="00544CF9"/>
    <w:rsid w:val="00550CCE"/>
    <w:rsid w:val="00552309"/>
    <w:rsid w:val="00552505"/>
    <w:rsid w:val="00552B3A"/>
    <w:rsid w:val="005542D1"/>
    <w:rsid w:val="00554A72"/>
    <w:rsid w:val="005551E7"/>
    <w:rsid w:val="0055750A"/>
    <w:rsid w:val="00561E32"/>
    <w:rsid w:val="00564B1C"/>
    <w:rsid w:val="005650F1"/>
    <w:rsid w:val="0056601F"/>
    <w:rsid w:val="00567516"/>
    <w:rsid w:val="0057359E"/>
    <w:rsid w:val="00573EB0"/>
    <w:rsid w:val="00574080"/>
    <w:rsid w:val="00576B91"/>
    <w:rsid w:val="00577C93"/>
    <w:rsid w:val="005803C4"/>
    <w:rsid w:val="00580EA7"/>
    <w:rsid w:val="00582198"/>
    <w:rsid w:val="00583858"/>
    <w:rsid w:val="00586207"/>
    <w:rsid w:val="00586D21"/>
    <w:rsid w:val="00591AAF"/>
    <w:rsid w:val="00593F9D"/>
    <w:rsid w:val="0059536B"/>
    <w:rsid w:val="00595AD0"/>
    <w:rsid w:val="00597DD1"/>
    <w:rsid w:val="005A3F46"/>
    <w:rsid w:val="005A493C"/>
    <w:rsid w:val="005A4AE5"/>
    <w:rsid w:val="005A638E"/>
    <w:rsid w:val="005A7D28"/>
    <w:rsid w:val="005B04DB"/>
    <w:rsid w:val="005B1DBB"/>
    <w:rsid w:val="005B3B39"/>
    <w:rsid w:val="005B56C0"/>
    <w:rsid w:val="005B69BF"/>
    <w:rsid w:val="005B7ACF"/>
    <w:rsid w:val="005C0B0B"/>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28F9"/>
    <w:rsid w:val="005E39D7"/>
    <w:rsid w:val="005E6319"/>
    <w:rsid w:val="005F0D1C"/>
    <w:rsid w:val="005F12C1"/>
    <w:rsid w:val="005F5CA1"/>
    <w:rsid w:val="00602B32"/>
    <w:rsid w:val="00602F34"/>
    <w:rsid w:val="0060410D"/>
    <w:rsid w:val="00605C85"/>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655ED"/>
    <w:rsid w:val="00670477"/>
    <w:rsid w:val="006714BB"/>
    <w:rsid w:val="00672AAF"/>
    <w:rsid w:val="00673701"/>
    <w:rsid w:val="006756B6"/>
    <w:rsid w:val="00676B10"/>
    <w:rsid w:val="00677B3B"/>
    <w:rsid w:val="00677EFD"/>
    <w:rsid w:val="00680478"/>
    <w:rsid w:val="006820DF"/>
    <w:rsid w:val="00685059"/>
    <w:rsid w:val="00686C66"/>
    <w:rsid w:val="006959D7"/>
    <w:rsid w:val="00695A39"/>
    <w:rsid w:val="00696A39"/>
    <w:rsid w:val="006A1C36"/>
    <w:rsid w:val="006A1DDB"/>
    <w:rsid w:val="006A5420"/>
    <w:rsid w:val="006A54DC"/>
    <w:rsid w:val="006A55DB"/>
    <w:rsid w:val="006A5C1D"/>
    <w:rsid w:val="006A5FCD"/>
    <w:rsid w:val="006A638B"/>
    <w:rsid w:val="006A65C6"/>
    <w:rsid w:val="006B00CC"/>
    <w:rsid w:val="006B09AD"/>
    <w:rsid w:val="006B221E"/>
    <w:rsid w:val="006B36B3"/>
    <w:rsid w:val="006B3F77"/>
    <w:rsid w:val="006B4F14"/>
    <w:rsid w:val="006B5FD5"/>
    <w:rsid w:val="006B6BE3"/>
    <w:rsid w:val="006B7640"/>
    <w:rsid w:val="006B7B75"/>
    <w:rsid w:val="006C06A8"/>
    <w:rsid w:val="006C1B65"/>
    <w:rsid w:val="006C333E"/>
    <w:rsid w:val="006C461D"/>
    <w:rsid w:val="006D06C3"/>
    <w:rsid w:val="006D113D"/>
    <w:rsid w:val="006D237D"/>
    <w:rsid w:val="006D5C91"/>
    <w:rsid w:val="006D65D9"/>
    <w:rsid w:val="006D737B"/>
    <w:rsid w:val="006E3BD9"/>
    <w:rsid w:val="006E6B82"/>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7106"/>
    <w:rsid w:val="00717FD0"/>
    <w:rsid w:val="007202DA"/>
    <w:rsid w:val="00721AF5"/>
    <w:rsid w:val="00722408"/>
    <w:rsid w:val="00723483"/>
    <w:rsid w:val="007236B2"/>
    <w:rsid w:val="00725881"/>
    <w:rsid w:val="00725DFA"/>
    <w:rsid w:val="00727ED9"/>
    <w:rsid w:val="0073080A"/>
    <w:rsid w:val="00732C6D"/>
    <w:rsid w:val="00733536"/>
    <w:rsid w:val="00733772"/>
    <w:rsid w:val="00737CE8"/>
    <w:rsid w:val="007418F9"/>
    <w:rsid w:val="00741B70"/>
    <w:rsid w:val="007455A6"/>
    <w:rsid w:val="00746105"/>
    <w:rsid w:val="007470A0"/>
    <w:rsid w:val="0074745F"/>
    <w:rsid w:val="00747BCE"/>
    <w:rsid w:val="007505D3"/>
    <w:rsid w:val="00753098"/>
    <w:rsid w:val="007538FF"/>
    <w:rsid w:val="00757FF9"/>
    <w:rsid w:val="00760506"/>
    <w:rsid w:val="00760C42"/>
    <w:rsid w:val="00762E5A"/>
    <w:rsid w:val="007637AF"/>
    <w:rsid w:val="00764C45"/>
    <w:rsid w:val="00764F33"/>
    <w:rsid w:val="0076722F"/>
    <w:rsid w:val="00767259"/>
    <w:rsid w:val="007709BC"/>
    <w:rsid w:val="00770C67"/>
    <w:rsid w:val="0077131E"/>
    <w:rsid w:val="00772167"/>
    <w:rsid w:val="007768F9"/>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75AE"/>
    <w:rsid w:val="007C14C6"/>
    <w:rsid w:val="007C384B"/>
    <w:rsid w:val="007C5C35"/>
    <w:rsid w:val="007C67C9"/>
    <w:rsid w:val="007C6E8F"/>
    <w:rsid w:val="007D1257"/>
    <w:rsid w:val="007D3B62"/>
    <w:rsid w:val="007D5A82"/>
    <w:rsid w:val="007E2BE5"/>
    <w:rsid w:val="007E4BF1"/>
    <w:rsid w:val="007E4F86"/>
    <w:rsid w:val="007E54C6"/>
    <w:rsid w:val="007E5827"/>
    <w:rsid w:val="007E5D39"/>
    <w:rsid w:val="007E608E"/>
    <w:rsid w:val="007E732E"/>
    <w:rsid w:val="007E7C7F"/>
    <w:rsid w:val="007F1201"/>
    <w:rsid w:val="007F2E4F"/>
    <w:rsid w:val="007F31DD"/>
    <w:rsid w:val="007F386E"/>
    <w:rsid w:val="007F3F6F"/>
    <w:rsid w:val="007F49AB"/>
    <w:rsid w:val="007F49EC"/>
    <w:rsid w:val="007F4BA9"/>
    <w:rsid w:val="007F7155"/>
    <w:rsid w:val="007F73AD"/>
    <w:rsid w:val="00800CAD"/>
    <w:rsid w:val="00800E2F"/>
    <w:rsid w:val="008021DE"/>
    <w:rsid w:val="008029D6"/>
    <w:rsid w:val="00804765"/>
    <w:rsid w:val="008051D0"/>
    <w:rsid w:val="008100FE"/>
    <w:rsid w:val="008111DE"/>
    <w:rsid w:val="00811778"/>
    <w:rsid w:val="008137A0"/>
    <w:rsid w:val="00816940"/>
    <w:rsid w:val="0081722D"/>
    <w:rsid w:val="00820106"/>
    <w:rsid w:val="00821A31"/>
    <w:rsid w:val="00822D64"/>
    <w:rsid w:val="008233CA"/>
    <w:rsid w:val="00824B3A"/>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650"/>
    <w:rsid w:val="00844880"/>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1E5"/>
    <w:rsid w:val="00867A64"/>
    <w:rsid w:val="00874C06"/>
    <w:rsid w:val="0087514C"/>
    <w:rsid w:val="0087523F"/>
    <w:rsid w:val="00877412"/>
    <w:rsid w:val="00877A74"/>
    <w:rsid w:val="00881558"/>
    <w:rsid w:val="00881ECE"/>
    <w:rsid w:val="00882D33"/>
    <w:rsid w:val="00885D2E"/>
    <w:rsid w:val="00887471"/>
    <w:rsid w:val="0088757E"/>
    <w:rsid w:val="00887BAF"/>
    <w:rsid w:val="00887E9D"/>
    <w:rsid w:val="008919F4"/>
    <w:rsid w:val="00893B19"/>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900D0C"/>
    <w:rsid w:val="00901C30"/>
    <w:rsid w:val="00902A69"/>
    <w:rsid w:val="00903E7C"/>
    <w:rsid w:val="0091104A"/>
    <w:rsid w:val="00911D70"/>
    <w:rsid w:val="00913555"/>
    <w:rsid w:val="00913A2D"/>
    <w:rsid w:val="009144F5"/>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3515"/>
    <w:rsid w:val="00943932"/>
    <w:rsid w:val="00943FE5"/>
    <w:rsid w:val="009452BF"/>
    <w:rsid w:val="0094770B"/>
    <w:rsid w:val="00950F5D"/>
    <w:rsid w:val="00955394"/>
    <w:rsid w:val="00955B08"/>
    <w:rsid w:val="00955D5E"/>
    <w:rsid w:val="00956D73"/>
    <w:rsid w:val="00957847"/>
    <w:rsid w:val="00962E1B"/>
    <w:rsid w:val="009638F7"/>
    <w:rsid w:val="009664F9"/>
    <w:rsid w:val="00971952"/>
    <w:rsid w:val="009725A7"/>
    <w:rsid w:val="009730F8"/>
    <w:rsid w:val="00973434"/>
    <w:rsid w:val="009735E3"/>
    <w:rsid w:val="00974E68"/>
    <w:rsid w:val="0097629B"/>
    <w:rsid w:val="00976ED8"/>
    <w:rsid w:val="00980030"/>
    <w:rsid w:val="009838C0"/>
    <w:rsid w:val="009867F4"/>
    <w:rsid w:val="00987579"/>
    <w:rsid w:val="00987792"/>
    <w:rsid w:val="00987BE3"/>
    <w:rsid w:val="00987F5F"/>
    <w:rsid w:val="00996616"/>
    <w:rsid w:val="0099663A"/>
    <w:rsid w:val="009A06C1"/>
    <w:rsid w:val="009A0FEF"/>
    <w:rsid w:val="009A152D"/>
    <w:rsid w:val="009A269F"/>
    <w:rsid w:val="009A2C64"/>
    <w:rsid w:val="009A33CF"/>
    <w:rsid w:val="009A5431"/>
    <w:rsid w:val="009A5CA4"/>
    <w:rsid w:val="009A6146"/>
    <w:rsid w:val="009A6A5B"/>
    <w:rsid w:val="009A7CF6"/>
    <w:rsid w:val="009B13F7"/>
    <w:rsid w:val="009B30B5"/>
    <w:rsid w:val="009B44DF"/>
    <w:rsid w:val="009B4867"/>
    <w:rsid w:val="009B4A93"/>
    <w:rsid w:val="009B618A"/>
    <w:rsid w:val="009B700C"/>
    <w:rsid w:val="009B709C"/>
    <w:rsid w:val="009B722B"/>
    <w:rsid w:val="009B7AAF"/>
    <w:rsid w:val="009C02A4"/>
    <w:rsid w:val="009C27F4"/>
    <w:rsid w:val="009C343E"/>
    <w:rsid w:val="009C3449"/>
    <w:rsid w:val="009C79CB"/>
    <w:rsid w:val="009D1202"/>
    <w:rsid w:val="009D12B5"/>
    <w:rsid w:val="009D18A2"/>
    <w:rsid w:val="009D539A"/>
    <w:rsid w:val="009D5939"/>
    <w:rsid w:val="009D61A9"/>
    <w:rsid w:val="009D72C3"/>
    <w:rsid w:val="009E1027"/>
    <w:rsid w:val="009E35A9"/>
    <w:rsid w:val="009E7B7A"/>
    <w:rsid w:val="009F0365"/>
    <w:rsid w:val="009F127E"/>
    <w:rsid w:val="009F45DF"/>
    <w:rsid w:val="009F4868"/>
    <w:rsid w:val="009F48C7"/>
    <w:rsid w:val="009F551A"/>
    <w:rsid w:val="009F59F0"/>
    <w:rsid w:val="009F71F0"/>
    <w:rsid w:val="009F74B8"/>
    <w:rsid w:val="00A00E01"/>
    <w:rsid w:val="00A05A9D"/>
    <w:rsid w:val="00A10487"/>
    <w:rsid w:val="00A1072B"/>
    <w:rsid w:val="00A12082"/>
    <w:rsid w:val="00A12212"/>
    <w:rsid w:val="00A132D7"/>
    <w:rsid w:val="00A13F8F"/>
    <w:rsid w:val="00A14B88"/>
    <w:rsid w:val="00A22E77"/>
    <w:rsid w:val="00A24EE8"/>
    <w:rsid w:val="00A2577C"/>
    <w:rsid w:val="00A2665F"/>
    <w:rsid w:val="00A26CEC"/>
    <w:rsid w:val="00A27288"/>
    <w:rsid w:val="00A277F9"/>
    <w:rsid w:val="00A27F59"/>
    <w:rsid w:val="00A30BAF"/>
    <w:rsid w:val="00A3134C"/>
    <w:rsid w:val="00A34E3D"/>
    <w:rsid w:val="00A36B56"/>
    <w:rsid w:val="00A40FE8"/>
    <w:rsid w:val="00A4450D"/>
    <w:rsid w:val="00A44E36"/>
    <w:rsid w:val="00A45AC5"/>
    <w:rsid w:val="00A461C6"/>
    <w:rsid w:val="00A52789"/>
    <w:rsid w:val="00A56506"/>
    <w:rsid w:val="00A5724C"/>
    <w:rsid w:val="00A6218C"/>
    <w:rsid w:val="00A64369"/>
    <w:rsid w:val="00A64CB3"/>
    <w:rsid w:val="00A65322"/>
    <w:rsid w:val="00A65F6D"/>
    <w:rsid w:val="00A72906"/>
    <w:rsid w:val="00A73FB2"/>
    <w:rsid w:val="00A755C3"/>
    <w:rsid w:val="00A75A5A"/>
    <w:rsid w:val="00A768D6"/>
    <w:rsid w:val="00A7766A"/>
    <w:rsid w:val="00A77EBF"/>
    <w:rsid w:val="00A802CA"/>
    <w:rsid w:val="00A80A2E"/>
    <w:rsid w:val="00A81323"/>
    <w:rsid w:val="00A84711"/>
    <w:rsid w:val="00A84D71"/>
    <w:rsid w:val="00A85004"/>
    <w:rsid w:val="00A91B9C"/>
    <w:rsid w:val="00A92014"/>
    <w:rsid w:val="00A933C3"/>
    <w:rsid w:val="00A93883"/>
    <w:rsid w:val="00A94D92"/>
    <w:rsid w:val="00A962AB"/>
    <w:rsid w:val="00A963E7"/>
    <w:rsid w:val="00AA0B46"/>
    <w:rsid w:val="00AA1011"/>
    <w:rsid w:val="00AA467F"/>
    <w:rsid w:val="00AA494D"/>
    <w:rsid w:val="00AA6E11"/>
    <w:rsid w:val="00AA75BB"/>
    <w:rsid w:val="00AA7D91"/>
    <w:rsid w:val="00AB19F6"/>
    <w:rsid w:val="00AB1E79"/>
    <w:rsid w:val="00AB2601"/>
    <w:rsid w:val="00AB36D3"/>
    <w:rsid w:val="00AB6F9B"/>
    <w:rsid w:val="00AC09E4"/>
    <w:rsid w:val="00AC1B37"/>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10B8B"/>
    <w:rsid w:val="00B10D88"/>
    <w:rsid w:val="00B10E05"/>
    <w:rsid w:val="00B12723"/>
    <w:rsid w:val="00B16744"/>
    <w:rsid w:val="00B26E1D"/>
    <w:rsid w:val="00B301BE"/>
    <w:rsid w:val="00B3180B"/>
    <w:rsid w:val="00B33F22"/>
    <w:rsid w:val="00B3431C"/>
    <w:rsid w:val="00B34976"/>
    <w:rsid w:val="00B35E6F"/>
    <w:rsid w:val="00B36605"/>
    <w:rsid w:val="00B37592"/>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4A2"/>
    <w:rsid w:val="00B75D2B"/>
    <w:rsid w:val="00B76709"/>
    <w:rsid w:val="00B767F2"/>
    <w:rsid w:val="00B77FFC"/>
    <w:rsid w:val="00B80243"/>
    <w:rsid w:val="00B828C8"/>
    <w:rsid w:val="00B83611"/>
    <w:rsid w:val="00B84087"/>
    <w:rsid w:val="00B84C8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452D"/>
    <w:rsid w:val="00BA4D6A"/>
    <w:rsid w:val="00BA7D3E"/>
    <w:rsid w:val="00BB212D"/>
    <w:rsid w:val="00BB23E3"/>
    <w:rsid w:val="00BB34F9"/>
    <w:rsid w:val="00BB3FE0"/>
    <w:rsid w:val="00BB48F2"/>
    <w:rsid w:val="00BB5236"/>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18C6"/>
    <w:rsid w:val="00BE1D98"/>
    <w:rsid w:val="00BE2CEC"/>
    <w:rsid w:val="00BE4BAD"/>
    <w:rsid w:val="00BE4CC1"/>
    <w:rsid w:val="00BE53A8"/>
    <w:rsid w:val="00BF0987"/>
    <w:rsid w:val="00BF20D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26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4370"/>
    <w:rsid w:val="00CA0F37"/>
    <w:rsid w:val="00CA1081"/>
    <w:rsid w:val="00CA3752"/>
    <w:rsid w:val="00CA5C0A"/>
    <w:rsid w:val="00CA5C39"/>
    <w:rsid w:val="00CB21A2"/>
    <w:rsid w:val="00CB2728"/>
    <w:rsid w:val="00CB37A0"/>
    <w:rsid w:val="00CB399F"/>
    <w:rsid w:val="00CB43D8"/>
    <w:rsid w:val="00CB6499"/>
    <w:rsid w:val="00CB78D0"/>
    <w:rsid w:val="00CB799C"/>
    <w:rsid w:val="00CC108F"/>
    <w:rsid w:val="00CC1F75"/>
    <w:rsid w:val="00CC243E"/>
    <w:rsid w:val="00CC29F3"/>
    <w:rsid w:val="00CC3C84"/>
    <w:rsid w:val="00CC5336"/>
    <w:rsid w:val="00CC636B"/>
    <w:rsid w:val="00CC75EF"/>
    <w:rsid w:val="00CD02E9"/>
    <w:rsid w:val="00CD046C"/>
    <w:rsid w:val="00CD2F2A"/>
    <w:rsid w:val="00CD3402"/>
    <w:rsid w:val="00CD40B6"/>
    <w:rsid w:val="00CD4C38"/>
    <w:rsid w:val="00CD6783"/>
    <w:rsid w:val="00CD77D5"/>
    <w:rsid w:val="00CE0888"/>
    <w:rsid w:val="00CE3679"/>
    <w:rsid w:val="00CE4287"/>
    <w:rsid w:val="00CE64D3"/>
    <w:rsid w:val="00CE72AD"/>
    <w:rsid w:val="00CE7A95"/>
    <w:rsid w:val="00CF057D"/>
    <w:rsid w:val="00CF0772"/>
    <w:rsid w:val="00CF18F6"/>
    <w:rsid w:val="00CF2049"/>
    <w:rsid w:val="00CF420E"/>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17FBF"/>
    <w:rsid w:val="00D24F35"/>
    <w:rsid w:val="00D25732"/>
    <w:rsid w:val="00D25D44"/>
    <w:rsid w:val="00D26A0E"/>
    <w:rsid w:val="00D272FD"/>
    <w:rsid w:val="00D317E5"/>
    <w:rsid w:val="00D31C53"/>
    <w:rsid w:val="00D33EEF"/>
    <w:rsid w:val="00D368D9"/>
    <w:rsid w:val="00D376B8"/>
    <w:rsid w:val="00D424A4"/>
    <w:rsid w:val="00D45346"/>
    <w:rsid w:val="00D47B8C"/>
    <w:rsid w:val="00D53725"/>
    <w:rsid w:val="00D55C63"/>
    <w:rsid w:val="00D5626A"/>
    <w:rsid w:val="00D629F3"/>
    <w:rsid w:val="00D634C6"/>
    <w:rsid w:val="00D63BF7"/>
    <w:rsid w:val="00D67582"/>
    <w:rsid w:val="00D72456"/>
    <w:rsid w:val="00D728C8"/>
    <w:rsid w:val="00D729A1"/>
    <w:rsid w:val="00D73460"/>
    <w:rsid w:val="00D74B45"/>
    <w:rsid w:val="00D76569"/>
    <w:rsid w:val="00D81EDF"/>
    <w:rsid w:val="00D82F35"/>
    <w:rsid w:val="00D839F0"/>
    <w:rsid w:val="00D852ED"/>
    <w:rsid w:val="00D91B46"/>
    <w:rsid w:val="00D91F62"/>
    <w:rsid w:val="00D92609"/>
    <w:rsid w:val="00D92CC0"/>
    <w:rsid w:val="00DA12F9"/>
    <w:rsid w:val="00DA1505"/>
    <w:rsid w:val="00DA171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D7AB6"/>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12C"/>
    <w:rsid w:val="00E26D60"/>
    <w:rsid w:val="00E26FDE"/>
    <w:rsid w:val="00E27AB9"/>
    <w:rsid w:val="00E30D5E"/>
    <w:rsid w:val="00E31F95"/>
    <w:rsid w:val="00E330EE"/>
    <w:rsid w:val="00E33F0D"/>
    <w:rsid w:val="00E35AA2"/>
    <w:rsid w:val="00E3662F"/>
    <w:rsid w:val="00E37D57"/>
    <w:rsid w:val="00E42417"/>
    <w:rsid w:val="00E43EC7"/>
    <w:rsid w:val="00E44449"/>
    <w:rsid w:val="00E4749D"/>
    <w:rsid w:val="00E5243A"/>
    <w:rsid w:val="00E53FD7"/>
    <w:rsid w:val="00E548F4"/>
    <w:rsid w:val="00E54D60"/>
    <w:rsid w:val="00E55F4E"/>
    <w:rsid w:val="00E55FFF"/>
    <w:rsid w:val="00E56E73"/>
    <w:rsid w:val="00E61CD1"/>
    <w:rsid w:val="00E65EC8"/>
    <w:rsid w:val="00E67C92"/>
    <w:rsid w:val="00E733EE"/>
    <w:rsid w:val="00E74DBD"/>
    <w:rsid w:val="00E81C8C"/>
    <w:rsid w:val="00E8270A"/>
    <w:rsid w:val="00E829AC"/>
    <w:rsid w:val="00E8303E"/>
    <w:rsid w:val="00E832F1"/>
    <w:rsid w:val="00E8591F"/>
    <w:rsid w:val="00E87E63"/>
    <w:rsid w:val="00E9051D"/>
    <w:rsid w:val="00E91383"/>
    <w:rsid w:val="00E94DD5"/>
    <w:rsid w:val="00E96D2A"/>
    <w:rsid w:val="00E96E5D"/>
    <w:rsid w:val="00E97E76"/>
    <w:rsid w:val="00EA0AAC"/>
    <w:rsid w:val="00EA54BC"/>
    <w:rsid w:val="00EA7DCF"/>
    <w:rsid w:val="00EA7E71"/>
    <w:rsid w:val="00EB3369"/>
    <w:rsid w:val="00EB60DC"/>
    <w:rsid w:val="00EB6A4C"/>
    <w:rsid w:val="00EB79B3"/>
    <w:rsid w:val="00EC1309"/>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7550"/>
    <w:rsid w:val="00F1149A"/>
    <w:rsid w:val="00F12477"/>
    <w:rsid w:val="00F15349"/>
    <w:rsid w:val="00F21DB5"/>
    <w:rsid w:val="00F22942"/>
    <w:rsid w:val="00F2434C"/>
    <w:rsid w:val="00F303D7"/>
    <w:rsid w:val="00F31EDA"/>
    <w:rsid w:val="00F328C4"/>
    <w:rsid w:val="00F337FB"/>
    <w:rsid w:val="00F34A72"/>
    <w:rsid w:val="00F35379"/>
    <w:rsid w:val="00F35530"/>
    <w:rsid w:val="00F3719D"/>
    <w:rsid w:val="00F411AF"/>
    <w:rsid w:val="00F417FF"/>
    <w:rsid w:val="00F43788"/>
    <w:rsid w:val="00F46A09"/>
    <w:rsid w:val="00F47624"/>
    <w:rsid w:val="00F518AC"/>
    <w:rsid w:val="00F54AC6"/>
    <w:rsid w:val="00F616D9"/>
    <w:rsid w:val="00F61D08"/>
    <w:rsid w:val="00F6362F"/>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A03F6"/>
    <w:rsid w:val="00FA0984"/>
    <w:rsid w:val="00FA1D10"/>
    <w:rsid w:val="00FA45BB"/>
    <w:rsid w:val="00FA474C"/>
    <w:rsid w:val="00FA4D15"/>
    <w:rsid w:val="00FA53D6"/>
    <w:rsid w:val="00FA6627"/>
    <w:rsid w:val="00FA69F7"/>
    <w:rsid w:val="00FB0152"/>
    <w:rsid w:val="00FB03E8"/>
    <w:rsid w:val="00FB04E2"/>
    <w:rsid w:val="00FB0DF8"/>
    <w:rsid w:val="00FB2BA2"/>
    <w:rsid w:val="00FB587E"/>
    <w:rsid w:val="00FB6CAD"/>
    <w:rsid w:val="00FC02A1"/>
    <w:rsid w:val="00FC3672"/>
    <w:rsid w:val="00FC44D5"/>
    <w:rsid w:val="00FC48A8"/>
    <w:rsid w:val="00FC50C3"/>
    <w:rsid w:val="00FC663B"/>
    <w:rsid w:val="00FC6910"/>
    <w:rsid w:val="00FC7FD7"/>
    <w:rsid w:val="00FD0F5E"/>
    <w:rsid w:val="00FD24E7"/>
    <w:rsid w:val="00FD2D1F"/>
    <w:rsid w:val="00FD30D3"/>
    <w:rsid w:val="00FD4AE1"/>
    <w:rsid w:val="00FD554C"/>
    <w:rsid w:val="00FD757B"/>
    <w:rsid w:val="00FE1AD0"/>
    <w:rsid w:val="00FE2583"/>
    <w:rsid w:val="00FE2FF5"/>
    <w:rsid w:val="00FE391C"/>
    <w:rsid w:val="00FE392B"/>
    <w:rsid w:val="00FE3D7D"/>
    <w:rsid w:val="00FE3F41"/>
    <w:rsid w:val="00FE4FB5"/>
    <w:rsid w:val="00FE5F7E"/>
    <w:rsid w:val="00FE6291"/>
    <w:rsid w:val="00FF1677"/>
    <w:rsid w:val="00FF1C38"/>
    <w:rsid w:val="00FF22DB"/>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396363145">
      <w:bodyDiv w:val="1"/>
      <w:marLeft w:val="0"/>
      <w:marRight w:val="0"/>
      <w:marTop w:val="0"/>
      <w:marBottom w:val="0"/>
      <w:divBdr>
        <w:top w:val="none" w:sz="0" w:space="0" w:color="auto"/>
        <w:left w:val="none" w:sz="0" w:space="0" w:color="auto"/>
        <w:bottom w:val="none" w:sz="0" w:space="0" w:color="auto"/>
        <w:right w:val="none" w:sz="0" w:space="0" w:color="auto"/>
      </w:divBdr>
    </w:div>
    <w:div w:id="509221609">
      <w:bodyDiv w:val="1"/>
      <w:marLeft w:val="0"/>
      <w:marRight w:val="0"/>
      <w:marTop w:val="0"/>
      <w:marBottom w:val="0"/>
      <w:divBdr>
        <w:top w:val="none" w:sz="0" w:space="0" w:color="auto"/>
        <w:left w:val="none" w:sz="0" w:space="0" w:color="auto"/>
        <w:bottom w:val="none" w:sz="0" w:space="0" w:color="auto"/>
        <w:right w:val="none" w:sz="0" w:space="0" w:color="auto"/>
      </w:divBdr>
    </w:div>
    <w:div w:id="573006974">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055931438">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449858504">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2380-E05B-4C4D-9F18-47250E1EA574}"/>
</file>

<file path=customXml/itemProps2.xml><?xml version="1.0" encoding="utf-8"?>
<ds:datastoreItem xmlns:ds="http://schemas.openxmlformats.org/officeDocument/2006/customXml" ds:itemID="{FDF73554-69DF-485E-A944-900F0581B80E}">
  <ds:schemaRefs>
    <ds:schemaRef ds:uri="http://schemas.microsoft.com/office/2006/metadata/properties"/>
    <ds:schemaRef ds:uri="http://schemas.openxmlformats.org/package/2006/metadata/core-properties"/>
    <ds:schemaRef ds:uri="http://purl.org/dc/terms/"/>
    <ds:schemaRef ds:uri="e3f73580-0185-4478-b017-ecee7910f51c"/>
    <ds:schemaRef ds:uri="http://schemas.microsoft.com/office/2006/documentManagement/types"/>
    <ds:schemaRef ds:uri="e4454045-e512-4243-af38-fe3a1d61d831"/>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4.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2</TotalTime>
  <Pages>2</Pages>
  <Words>462</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5</cp:revision>
  <cp:lastPrinted>2013-05-23T06:19:00Z</cp:lastPrinted>
  <dcterms:created xsi:type="dcterms:W3CDTF">2024-06-21T15:18:00Z</dcterms:created>
  <dcterms:modified xsi:type="dcterms:W3CDTF">2024-10-25T15:06:00Z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